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9CAF6" w14:textId="77777777" w:rsidR="009871E7" w:rsidRDefault="009871E7" w:rsidP="009871E7">
      <w:pPr>
        <w:widowControl w:val="0"/>
        <w:autoSpaceDE w:val="0"/>
        <w:autoSpaceDN w:val="0"/>
        <w:adjustRightInd w:val="0"/>
        <w:rPr>
          <w:rFonts w:cs="Helvetica Neue"/>
          <w:b/>
          <w:bCs/>
          <w:color w:val="262626"/>
          <w:sz w:val="22"/>
          <w:szCs w:val="22"/>
        </w:rPr>
      </w:pPr>
      <w:r w:rsidRPr="00E74F18">
        <w:rPr>
          <w:rFonts w:cs="Helvetica Neue"/>
          <w:b/>
          <w:bCs/>
          <w:color w:val="262626"/>
          <w:sz w:val="22"/>
          <w:szCs w:val="22"/>
        </w:rPr>
        <w:t>Thematic Unit: Perimeter, Area, and Volume</w:t>
      </w:r>
    </w:p>
    <w:p w14:paraId="0BBC122B" w14:textId="77777777" w:rsidR="009871E7" w:rsidRDefault="009871E7" w:rsidP="009871E7">
      <w:pPr>
        <w:widowControl w:val="0"/>
        <w:autoSpaceDE w:val="0"/>
        <w:autoSpaceDN w:val="0"/>
        <w:adjustRightInd w:val="0"/>
        <w:rPr>
          <w:rFonts w:cs="Helvetica Neue"/>
          <w:b/>
          <w:bCs/>
          <w:color w:val="262626"/>
          <w:sz w:val="22"/>
          <w:szCs w:val="22"/>
        </w:rPr>
      </w:pPr>
      <w:r w:rsidRPr="00E74F18">
        <w:rPr>
          <w:rFonts w:cs="Helvetica Neue"/>
          <w:b/>
          <w:bCs/>
          <w:color w:val="262626"/>
          <w:sz w:val="22"/>
          <w:szCs w:val="22"/>
        </w:rPr>
        <w:t>Erika Bradshaw</w:t>
      </w:r>
    </w:p>
    <w:p w14:paraId="44D096C4" w14:textId="77777777" w:rsidR="003F5529" w:rsidRDefault="003F5529" w:rsidP="003F5529">
      <w:pPr>
        <w:pStyle w:val="Heading1"/>
        <w:jc w:val="center"/>
        <w:rPr>
          <w:color w:val="auto"/>
        </w:rPr>
      </w:pPr>
      <w:bookmarkStart w:id="0" w:name="_Toc222315429"/>
      <w:bookmarkStart w:id="1" w:name="_GoBack"/>
      <w:bookmarkEnd w:id="1"/>
      <w:r w:rsidRPr="00BA070D">
        <w:rPr>
          <w:color w:val="auto"/>
        </w:rPr>
        <w:t>Design Document</w:t>
      </w:r>
      <w:bookmarkEnd w:id="0"/>
    </w:p>
    <w:p w14:paraId="1134AE94" w14:textId="77777777" w:rsidR="003F5529" w:rsidRPr="00DB3F3A" w:rsidRDefault="003F5529" w:rsidP="003F5529">
      <w:pPr>
        <w:pStyle w:val="Heading2"/>
        <w:rPr>
          <w:color w:val="auto"/>
          <w:u w:val="single"/>
        </w:rPr>
      </w:pPr>
      <w:r w:rsidRPr="00DB3F3A">
        <w:rPr>
          <w:color w:val="auto"/>
          <w:u w:val="single"/>
        </w:rPr>
        <w:t>Goals and Objectives</w:t>
      </w:r>
    </w:p>
    <w:p w14:paraId="2D1A2149" w14:textId="77777777" w:rsidR="003F5529" w:rsidRDefault="003F5529" w:rsidP="003F5529">
      <w:pPr>
        <w:widowControl w:val="0"/>
        <w:autoSpaceDE w:val="0"/>
        <w:autoSpaceDN w:val="0"/>
        <w:adjustRightInd w:val="0"/>
        <w:rPr>
          <w:rFonts w:cs="Helvetica Neue"/>
          <w:bCs/>
          <w:color w:val="262626"/>
        </w:rPr>
      </w:pPr>
      <w:r>
        <w:rPr>
          <w:rFonts w:cs="Helvetica Neue"/>
          <w:bCs/>
          <w:color w:val="262626"/>
        </w:rPr>
        <w:t>The goal in this unit is to address the standards listed below in math, language arts, science, and social studies and to include assessments that will show students mastery of the standards. Specific objectives are listed in the lesson table.</w:t>
      </w:r>
    </w:p>
    <w:p w14:paraId="5E7BA5DD" w14:textId="77777777" w:rsidR="003F5529" w:rsidRPr="00DA1CE4" w:rsidRDefault="003F5529" w:rsidP="003F5529">
      <w:pPr>
        <w:pStyle w:val="Heading3"/>
        <w:rPr>
          <w:rFonts w:cs="Helvetica Neue"/>
          <w:color w:val="auto"/>
        </w:rPr>
      </w:pPr>
      <w:r w:rsidRPr="00DA1CE4">
        <w:rPr>
          <w:color w:val="auto"/>
        </w:rPr>
        <w:t>Mathematics Standards</w:t>
      </w:r>
    </w:p>
    <w:p w14:paraId="4896FFE7" w14:textId="77777777" w:rsidR="003F5529" w:rsidRPr="00DF5CA5" w:rsidRDefault="003F5529" w:rsidP="003F5529">
      <w:pPr>
        <w:widowControl w:val="0"/>
        <w:autoSpaceDE w:val="0"/>
        <w:autoSpaceDN w:val="0"/>
        <w:adjustRightInd w:val="0"/>
        <w:rPr>
          <w:rFonts w:cs="Helvetica Neue"/>
          <w:bCs/>
          <w:color w:val="262626"/>
        </w:rPr>
      </w:pPr>
      <w:r w:rsidRPr="00DF5CA5">
        <w:rPr>
          <w:rFonts w:cs="Helvetica Neue"/>
          <w:bCs/>
          <w:color w:val="262626"/>
        </w:rPr>
        <w:t>The Common Core State Standards for 6</w:t>
      </w:r>
      <w:r w:rsidRPr="00DF5CA5">
        <w:rPr>
          <w:rFonts w:cs="Helvetica Neue"/>
          <w:bCs/>
          <w:color w:val="262626"/>
          <w:vertAlign w:val="superscript"/>
        </w:rPr>
        <w:t>th</w:t>
      </w:r>
      <w:r w:rsidRPr="00DF5CA5">
        <w:rPr>
          <w:rFonts w:cs="Helvetica Neue"/>
          <w:bCs/>
          <w:color w:val="262626"/>
        </w:rPr>
        <w:t xml:space="preserve"> grade in geometry require students to solve real-world mathematical problems involving area, surface area, and volume.</w:t>
      </w:r>
    </w:p>
    <w:p w14:paraId="63E41AFB" w14:textId="77777777" w:rsidR="003F5529" w:rsidRPr="00DF5CA5" w:rsidRDefault="003F5529" w:rsidP="003F5529">
      <w:pPr>
        <w:pStyle w:val="ListParagraph"/>
        <w:widowControl w:val="0"/>
        <w:numPr>
          <w:ilvl w:val="0"/>
          <w:numId w:val="1"/>
        </w:numPr>
        <w:autoSpaceDE w:val="0"/>
        <w:autoSpaceDN w:val="0"/>
        <w:adjustRightInd w:val="0"/>
        <w:spacing w:line="276" w:lineRule="auto"/>
        <w:rPr>
          <w:rFonts w:cs="Helvetica Neue"/>
          <w:bCs/>
          <w:color w:val="262626"/>
        </w:rPr>
      </w:pPr>
      <w:r w:rsidRPr="00DF5CA5">
        <w:rPr>
          <w:rFonts w:cs="Helvetica Neue"/>
          <w:bCs/>
          <w:color w:val="262626"/>
        </w:rPr>
        <w:t>Find the area of right triangles, other triangles, special quadrilaterals, and polygons by composing into rectangles or decomposing into triangles and other shapes; apply these techniques in the context of solving real-world and mathematical problems.</w:t>
      </w:r>
    </w:p>
    <w:p w14:paraId="40EBF5C3" w14:textId="77777777" w:rsidR="003F5529" w:rsidRDefault="003F5529" w:rsidP="003F5529">
      <w:pPr>
        <w:pStyle w:val="ListParagraph"/>
        <w:widowControl w:val="0"/>
        <w:numPr>
          <w:ilvl w:val="0"/>
          <w:numId w:val="1"/>
        </w:numPr>
        <w:autoSpaceDE w:val="0"/>
        <w:autoSpaceDN w:val="0"/>
        <w:adjustRightInd w:val="0"/>
        <w:spacing w:line="276" w:lineRule="auto"/>
        <w:rPr>
          <w:rFonts w:cs="Helvetica Neue"/>
          <w:bCs/>
          <w:color w:val="262626"/>
        </w:rPr>
      </w:pPr>
      <w:r w:rsidRPr="00DF5CA5">
        <w:rPr>
          <w:rFonts w:cs="Helvetica Neue"/>
          <w:bCs/>
          <w:color w:val="262626"/>
        </w:rPr>
        <w:t xml:space="preserve">Find the volume of a right rectangular prism with fractional edge lengths by packing it with unit cubes of the appropriate unit fraction edge lengths, and show that the volume is the same as would by found by multiplying the edge lengths of the prism. Apply the formulas </w:t>
      </w:r>
      <w:r w:rsidRPr="00DF5CA5">
        <w:rPr>
          <w:rFonts w:cs="Helvetica Neue"/>
          <w:bCs/>
          <w:i/>
          <w:color w:val="262626"/>
        </w:rPr>
        <w:t>V=</w:t>
      </w:r>
      <w:proofErr w:type="spellStart"/>
      <w:r w:rsidRPr="00DF5CA5">
        <w:rPr>
          <w:rFonts w:cs="Helvetica Neue"/>
          <w:bCs/>
          <w:i/>
          <w:color w:val="262626"/>
        </w:rPr>
        <w:t>lwh</w:t>
      </w:r>
      <w:proofErr w:type="spellEnd"/>
      <w:r w:rsidRPr="00DF5CA5">
        <w:rPr>
          <w:rFonts w:cs="Helvetica Neue"/>
          <w:bCs/>
          <w:i/>
          <w:color w:val="262626"/>
        </w:rPr>
        <w:t xml:space="preserve"> </w:t>
      </w:r>
      <w:r w:rsidRPr="00DF5CA5">
        <w:rPr>
          <w:rFonts w:cs="Helvetica Neue"/>
          <w:bCs/>
          <w:color w:val="262626"/>
        </w:rPr>
        <w:t xml:space="preserve">and </w:t>
      </w:r>
      <w:r w:rsidRPr="00DF5CA5">
        <w:rPr>
          <w:rFonts w:cs="Helvetica Neue"/>
          <w:bCs/>
          <w:i/>
          <w:color w:val="262626"/>
        </w:rPr>
        <w:t>V=</w:t>
      </w:r>
      <w:proofErr w:type="spellStart"/>
      <w:proofErr w:type="gramStart"/>
      <w:r w:rsidRPr="00DF5CA5">
        <w:rPr>
          <w:rFonts w:cs="Helvetica Neue"/>
          <w:bCs/>
          <w:i/>
          <w:color w:val="262626"/>
        </w:rPr>
        <w:t>bh</w:t>
      </w:r>
      <w:proofErr w:type="spellEnd"/>
      <w:proofErr w:type="gramEnd"/>
      <w:r w:rsidRPr="00DF5CA5">
        <w:rPr>
          <w:rFonts w:cs="Helvetica Neue"/>
          <w:bCs/>
          <w:i/>
          <w:color w:val="262626"/>
        </w:rPr>
        <w:t xml:space="preserve"> </w:t>
      </w:r>
      <w:r w:rsidRPr="00DF5CA5">
        <w:rPr>
          <w:rFonts w:cs="Helvetica Neue"/>
          <w:bCs/>
          <w:color w:val="262626"/>
        </w:rPr>
        <w:t>to find volumes of right rectangular prisms with fractional edge lengths in the context of solving real-world and mathematical problems.</w:t>
      </w:r>
    </w:p>
    <w:p w14:paraId="374006DE" w14:textId="77777777" w:rsidR="003F5529" w:rsidRDefault="003F5529" w:rsidP="003F5529">
      <w:pPr>
        <w:pStyle w:val="ListParagraph"/>
        <w:widowControl w:val="0"/>
        <w:numPr>
          <w:ilvl w:val="0"/>
          <w:numId w:val="1"/>
        </w:numPr>
        <w:autoSpaceDE w:val="0"/>
        <w:autoSpaceDN w:val="0"/>
        <w:adjustRightInd w:val="0"/>
        <w:spacing w:line="276" w:lineRule="auto"/>
        <w:rPr>
          <w:rFonts w:cs="Helvetica Neue"/>
          <w:bCs/>
          <w:color w:val="262626"/>
        </w:rPr>
      </w:pPr>
      <w:r>
        <w:rPr>
          <w:rFonts w:cs="Helvetica Neue"/>
          <w:bCs/>
          <w:color w:val="262626"/>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2E544200" w14:textId="77777777" w:rsidR="003F5529" w:rsidRPr="009B165A" w:rsidRDefault="003F5529" w:rsidP="003F5529">
      <w:pPr>
        <w:pStyle w:val="ListParagraph"/>
        <w:widowControl w:val="0"/>
        <w:numPr>
          <w:ilvl w:val="0"/>
          <w:numId w:val="1"/>
        </w:numPr>
        <w:autoSpaceDE w:val="0"/>
        <w:autoSpaceDN w:val="0"/>
        <w:adjustRightInd w:val="0"/>
        <w:spacing w:line="276" w:lineRule="auto"/>
        <w:rPr>
          <w:rFonts w:cs="Helvetica Neue"/>
          <w:bCs/>
          <w:color w:val="262626"/>
        </w:rPr>
      </w:pPr>
      <w:r>
        <w:rPr>
          <w:rFonts w:cs="Helvetica Neue"/>
          <w:bCs/>
          <w:color w:val="262626"/>
        </w:rPr>
        <w:t>Represent three-dimensional figures using nets made up of rectangles and triangles, and use the nets to find the surface area of these figures. Apply these techniques in the context of solving real-world and mathematical problems.</w:t>
      </w:r>
    </w:p>
    <w:p w14:paraId="7174BB2F" w14:textId="77777777" w:rsidR="003F5529" w:rsidRPr="00DB3F3A" w:rsidRDefault="003F5529" w:rsidP="003F5529">
      <w:pPr>
        <w:pStyle w:val="Heading3"/>
        <w:rPr>
          <w:color w:val="auto"/>
        </w:rPr>
      </w:pPr>
      <w:r w:rsidRPr="00DB3F3A">
        <w:rPr>
          <w:color w:val="auto"/>
        </w:rPr>
        <w:t>Language Arts Standards for Reading Informational Texts</w:t>
      </w:r>
    </w:p>
    <w:p w14:paraId="263DFB54" w14:textId="77777777" w:rsidR="003F5529" w:rsidRPr="00F92433" w:rsidRDefault="003F5529" w:rsidP="003F5529">
      <w:pPr>
        <w:pStyle w:val="ListParagraph"/>
        <w:widowControl w:val="0"/>
        <w:numPr>
          <w:ilvl w:val="0"/>
          <w:numId w:val="2"/>
        </w:numPr>
        <w:autoSpaceDE w:val="0"/>
        <w:autoSpaceDN w:val="0"/>
        <w:adjustRightInd w:val="0"/>
        <w:rPr>
          <w:rFonts w:cs="Helvetica Neue"/>
          <w:bCs/>
          <w:color w:val="262626"/>
        </w:rPr>
      </w:pPr>
      <w:r w:rsidRPr="00F92433">
        <w:rPr>
          <w:rFonts w:cs="Helvetica Neue"/>
          <w:bCs/>
          <w:color w:val="262626"/>
        </w:rPr>
        <w:t>Determine a central idea of a text and how it is conveyed through particular details; provide a summary of the text distinct from personal opinions or judgments.</w:t>
      </w:r>
    </w:p>
    <w:p w14:paraId="32DF85BB" w14:textId="77777777" w:rsidR="003F5529" w:rsidRPr="003A0E2F" w:rsidRDefault="003F5529" w:rsidP="003F5529">
      <w:pPr>
        <w:widowControl w:val="0"/>
        <w:autoSpaceDE w:val="0"/>
        <w:autoSpaceDN w:val="0"/>
        <w:adjustRightInd w:val="0"/>
        <w:rPr>
          <w:rFonts w:cs="Helvetica Neue"/>
          <w:bCs/>
          <w:color w:val="262626"/>
        </w:rPr>
      </w:pPr>
      <w:r>
        <w:rPr>
          <w:rFonts w:cs="Helvetica Neue"/>
          <w:bCs/>
          <w:color w:val="262626"/>
        </w:rPr>
        <w:t xml:space="preserve">4.   </w:t>
      </w:r>
      <w:r w:rsidRPr="003A0E2F">
        <w:rPr>
          <w:rFonts w:cs="Helvetica Neue"/>
          <w:bCs/>
          <w:color w:val="262626"/>
        </w:rPr>
        <w:t>Determine the meaning of words and phrases as they are used in a text.</w:t>
      </w:r>
    </w:p>
    <w:p w14:paraId="441A23F6" w14:textId="74E6AB57" w:rsidR="003F5529" w:rsidRPr="00DA1CE4" w:rsidRDefault="003F5529" w:rsidP="003F5529">
      <w:pPr>
        <w:pStyle w:val="Heading3"/>
        <w:rPr>
          <w:color w:val="auto"/>
        </w:rPr>
      </w:pPr>
      <w:r w:rsidRPr="00DA1CE4">
        <w:rPr>
          <w:color w:val="auto"/>
        </w:rPr>
        <w:t>Langu</w:t>
      </w:r>
      <w:r>
        <w:rPr>
          <w:color w:val="auto"/>
        </w:rPr>
        <w:t xml:space="preserve">age Arts Standards for Writing </w:t>
      </w:r>
    </w:p>
    <w:p w14:paraId="0B171AC4" w14:textId="6B35BA39" w:rsidR="002F1B66" w:rsidRDefault="003F5529" w:rsidP="006A5FDA">
      <w:pPr>
        <w:widowControl w:val="0"/>
        <w:autoSpaceDE w:val="0"/>
        <w:autoSpaceDN w:val="0"/>
        <w:adjustRightInd w:val="0"/>
        <w:rPr>
          <w:rFonts w:cs="Helvetica Neue"/>
          <w:bCs/>
          <w:color w:val="262626"/>
        </w:rPr>
      </w:pPr>
      <w:r>
        <w:rPr>
          <w:rFonts w:cs="Helvetica Neue"/>
          <w:bCs/>
          <w:color w:val="262626"/>
        </w:rPr>
        <w:t>Writing Standard 2: Write informative/explanatory texts to examine a topic and convey ideas, concepts, and information through the selection, organization, and analysis of relevant content.</w:t>
      </w:r>
    </w:p>
    <w:p w14:paraId="3D184B08" w14:textId="4209BFFD" w:rsidR="003F5529" w:rsidRPr="003A0E2F" w:rsidRDefault="003F5529" w:rsidP="003F5529">
      <w:pPr>
        <w:pStyle w:val="ListParagraph"/>
        <w:widowControl w:val="0"/>
        <w:numPr>
          <w:ilvl w:val="0"/>
          <w:numId w:val="3"/>
        </w:numPr>
        <w:autoSpaceDE w:val="0"/>
        <w:autoSpaceDN w:val="0"/>
        <w:adjustRightInd w:val="0"/>
        <w:rPr>
          <w:rFonts w:cs="Helvetica Neue"/>
          <w:bCs/>
          <w:color w:val="262626"/>
        </w:rPr>
      </w:pPr>
      <w:r w:rsidRPr="003A0E2F">
        <w:rPr>
          <w:rFonts w:cs="Helvetica Neue"/>
          <w:bCs/>
          <w:color w:val="262626"/>
        </w:rPr>
        <w:t xml:space="preserve">Introduce a topic: organize ideas, concepts, and information, using strategies such as definition, classification, comparison/contrast, and cause/effect. </w:t>
      </w:r>
    </w:p>
    <w:p w14:paraId="68034CCB" w14:textId="77777777" w:rsidR="003F5529" w:rsidRDefault="003F5529" w:rsidP="003F5529">
      <w:pPr>
        <w:pStyle w:val="ListParagraph"/>
        <w:widowControl w:val="0"/>
        <w:numPr>
          <w:ilvl w:val="0"/>
          <w:numId w:val="3"/>
        </w:numPr>
        <w:autoSpaceDE w:val="0"/>
        <w:autoSpaceDN w:val="0"/>
        <w:adjustRightInd w:val="0"/>
        <w:rPr>
          <w:rFonts w:cs="Helvetica Neue"/>
          <w:bCs/>
          <w:color w:val="262626"/>
        </w:rPr>
      </w:pPr>
      <w:r>
        <w:rPr>
          <w:rFonts w:cs="Helvetica Neue"/>
          <w:bCs/>
          <w:color w:val="262626"/>
        </w:rPr>
        <w:lastRenderedPageBreak/>
        <w:t>Develop the topic with relevant facts, definitions, concrete details, quotations, or other information and examples.</w:t>
      </w:r>
    </w:p>
    <w:p w14:paraId="61A5EE3F" w14:textId="77777777" w:rsidR="003F5529" w:rsidRDefault="003F5529" w:rsidP="003F5529">
      <w:pPr>
        <w:pStyle w:val="ListParagraph"/>
        <w:widowControl w:val="0"/>
        <w:numPr>
          <w:ilvl w:val="0"/>
          <w:numId w:val="3"/>
        </w:numPr>
        <w:autoSpaceDE w:val="0"/>
        <w:autoSpaceDN w:val="0"/>
        <w:adjustRightInd w:val="0"/>
        <w:rPr>
          <w:rFonts w:cs="Helvetica Neue"/>
          <w:bCs/>
          <w:color w:val="262626"/>
        </w:rPr>
      </w:pPr>
      <w:r>
        <w:rPr>
          <w:rFonts w:cs="Helvetica Neue"/>
          <w:bCs/>
          <w:color w:val="262626"/>
        </w:rPr>
        <w:t>Use appropriate transitions to clarify the relationships among ideas and concepts.</w:t>
      </w:r>
    </w:p>
    <w:p w14:paraId="35B1D34F" w14:textId="77777777" w:rsidR="003F5529" w:rsidRPr="009211EE" w:rsidRDefault="003F5529" w:rsidP="003F5529">
      <w:pPr>
        <w:pStyle w:val="ListParagraph"/>
        <w:widowControl w:val="0"/>
        <w:numPr>
          <w:ilvl w:val="0"/>
          <w:numId w:val="3"/>
        </w:numPr>
        <w:autoSpaceDE w:val="0"/>
        <w:autoSpaceDN w:val="0"/>
        <w:adjustRightInd w:val="0"/>
        <w:rPr>
          <w:rFonts w:cs="Helvetica Neue"/>
          <w:bCs/>
          <w:color w:val="262626"/>
        </w:rPr>
      </w:pPr>
      <w:r>
        <w:rPr>
          <w:rFonts w:cs="Helvetica Neue"/>
          <w:bCs/>
          <w:color w:val="262626"/>
        </w:rPr>
        <w:t>Use precise language and domain-specific vocabulary to inform about or explain the topic.</w:t>
      </w:r>
    </w:p>
    <w:p w14:paraId="362ACAEB" w14:textId="77777777" w:rsidR="0021642F" w:rsidRDefault="0021642F" w:rsidP="003F5529">
      <w:pPr>
        <w:pStyle w:val="Heading3"/>
        <w:rPr>
          <w:color w:val="auto"/>
        </w:rPr>
      </w:pPr>
      <w:r>
        <w:rPr>
          <w:color w:val="auto"/>
        </w:rPr>
        <w:t>Speaking and Listening Standards</w:t>
      </w:r>
    </w:p>
    <w:p w14:paraId="561DFCB0" w14:textId="589BCB45" w:rsidR="002F1B66" w:rsidRDefault="002F1B66" w:rsidP="002F1B66">
      <w:r>
        <w:t>Comprehension and Collaboration</w:t>
      </w:r>
    </w:p>
    <w:p w14:paraId="10F66C0C" w14:textId="0C362E5E" w:rsidR="002F1B66" w:rsidRDefault="002F1B66" w:rsidP="002F1B66">
      <w:pPr>
        <w:pStyle w:val="ListParagraph"/>
        <w:numPr>
          <w:ilvl w:val="0"/>
          <w:numId w:val="19"/>
        </w:numPr>
      </w:pPr>
      <w:r>
        <w:t xml:space="preserve">Engage effectively in a range of collaborative discussions (one-on-one, in groups, and teacher-led) with diverse partners on grade 6 topics, texts, and issues, building on others’ ideas and expressing their own clearly. </w:t>
      </w:r>
    </w:p>
    <w:p w14:paraId="4F3DAD82" w14:textId="4F4003C6" w:rsidR="002F1B66" w:rsidRDefault="002F1B66" w:rsidP="002F1B66">
      <w:pPr>
        <w:pStyle w:val="ListParagraph"/>
        <w:numPr>
          <w:ilvl w:val="1"/>
          <w:numId w:val="19"/>
        </w:numPr>
      </w:pPr>
      <w:r>
        <w:t>Come to discussions prepared, having read or studied required material; explicitly draw on the preparation by referring to evidence on the topic, text, or issue to probe and reflect on ideas under discussion.</w:t>
      </w:r>
    </w:p>
    <w:p w14:paraId="2BD64CB4" w14:textId="78ACFF2A" w:rsidR="002F1B66" w:rsidRDefault="002F1B66" w:rsidP="002F1B66">
      <w:pPr>
        <w:pStyle w:val="ListParagraph"/>
        <w:numPr>
          <w:ilvl w:val="1"/>
          <w:numId w:val="19"/>
        </w:numPr>
      </w:pPr>
      <w:r>
        <w:t>Follow rules for collegial discussions, set specific goals and deadlines, and define individual roles as needed.</w:t>
      </w:r>
    </w:p>
    <w:p w14:paraId="37093E6F" w14:textId="7C47FA08" w:rsidR="002F1B66" w:rsidRDefault="002F1B66" w:rsidP="002F1B66">
      <w:pPr>
        <w:pStyle w:val="ListParagraph"/>
        <w:numPr>
          <w:ilvl w:val="1"/>
          <w:numId w:val="19"/>
        </w:numPr>
      </w:pPr>
      <w:r>
        <w:t>Pose and respond to specific questions with elaboration and detail by making comments that contribute to the topic, text, or issue under discussion.</w:t>
      </w:r>
    </w:p>
    <w:p w14:paraId="5F1D2602" w14:textId="4925D1D1" w:rsidR="002F1B66" w:rsidRDefault="002F1B66" w:rsidP="002F1B66">
      <w:pPr>
        <w:pStyle w:val="ListParagraph"/>
        <w:numPr>
          <w:ilvl w:val="1"/>
          <w:numId w:val="19"/>
        </w:numPr>
      </w:pPr>
      <w:r>
        <w:t>Review the key ideas expressed and demonstrate understanding of multiple perspectives through reflection and paraphrasing.</w:t>
      </w:r>
    </w:p>
    <w:p w14:paraId="705006E7" w14:textId="03BCAD42" w:rsidR="002F1B66" w:rsidRDefault="002F1B66" w:rsidP="002F1B66">
      <w:pPr>
        <w:pStyle w:val="ListParagraph"/>
        <w:numPr>
          <w:ilvl w:val="0"/>
          <w:numId w:val="19"/>
        </w:numPr>
      </w:pPr>
      <w:r>
        <w:t>Interpret information presented in diverse media and formats (e.g. visually, quantitatively, orally) and explain how it contributes to a topic, text, or issue under study.</w:t>
      </w:r>
    </w:p>
    <w:p w14:paraId="65DDA981" w14:textId="3484D586" w:rsidR="002F1B66" w:rsidRDefault="002F1B66" w:rsidP="002F1B66">
      <w:pPr>
        <w:pStyle w:val="ListParagraph"/>
        <w:numPr>
          <w:ilvl w:val="0"/>
          <w:numId w:val="19"/>
        </w:numPr>
      </w:pPr>
      <w:r>
        <w:t xml:space="preserve">Delineate a speaker’s argument and specific claims, distinguishing claims that are supported </w:t>
      </w:r>
      <w:proofErr w:type="spellStart"/>
      <w:r>
        <w:t>yb</w:t>
      </w:r>
      <w:proofErr w:type="spellEnd"/>
      <w:r>
        <w:t xml:space="preserve"> reasons and evidence from claims that are not.</w:t>
      </w:r>
    </w:p>
    <w:p w14:paraId="117AF139" w14:textId="669231FD" w:rsidR="002F1B66" w:rsidRDefault="002F1B66" w:rsidP="002F1B66">
      <w:pPr>
        <w:pStyle w:val="ListParagraph"/>
        <w:numPr>
          <w:ilvl w:val="0"/>
          <w:numId w:val="19"/>
        </w:numPr>
      </w:pPr>
      <w:r>
        <w:t>Present claims and findings, sequencing ideas logically and using pertinent descriptions, facts, and details to accentuate main ideas or themes; use appropriate eye contact, adequate volume, and clear pronunciation.</w:t>
      </w:r>
    </w:p>
    <w:p w14:paraId="0204512C" w14:textId="22B761D4" w:rsidR="003F5529" w:rsidRPr="00DA1CE4" w:rsidRDefault="003F5529" w:rsidP="003F5529">
      <w:pPr>
        <w:pStyle w:val="Heading3"/>
        <w:rPr>
          <w:color w:val="auto"/>
        </w:rPr>
      </w:pPr>
      <w:r w:rsidRPr="00DA1CE4">
        <w:rPr>
          <w:color w:val="auto"/>
        </w:rPr>
        <w:t xml:space="preserve">Science Standards </w:t>
      </w:r>
    </w:p>
    <w:p w14:paraId="7AAAC5CB" w14:textId="77777777" w:rsidR="003F5529" w:rsidRPr="00DB3F3A" w:rsidRDefault="003F5529" w:rsidP="003F5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Pr>
          <w:rFonts w:cs="Arial"/>
          <w:bCs/>
        </w:rPr>
        <w:t>Standard 3</w:t>
      </w:r>
      <w:r w:rsidRPr="00DB3F3A">
        <w:rPr>
          <w:rFonts w:cs="Arial"/>
          <w:bCs/>
        </w:rPr>
        <w:t xml:space="preserve">: </w:t>
      </w:r>
      <w:r w:rsidRPr="00DB3F3A">
        <w:rPr>
          <w:bCs/>
        </w:rPr>
        <w:t xml:space="preserve">Students will understand the relationship and attributes of objects in the solar system. </w:t>
      </w:r>
    </w:p>
    <w:p w14:paraId="04730186" w14:textId="77777777" w:rsidR="003F5529" w:rsidRPr="00DB3F3A" w:rsidRDefault="003F5529" w:rsidP="003F5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B3F3A">
        <w:rPr>
          <w:rFonts w:cs="Arial"/>
          <w:bCs/>
        </w:rPr>
        <w:t xml:space="preserve">Objective 1: </w:t>
      </w:r>
      <w:r w:rsidRPr="00DB3F3A">
        <w:t xml:space="preserve">Describe and compare the components of the solar system. </w:t>
      </w:r>
    </w:p>
    <w:p w14:paraId="4B0E3723" w14:textId="77777777" w:rsidR="003F5529" w:rsidRPr="009211EE" w:rsidRDefault="003F5529" w:rsidP="003F552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B3F3A">
        <w:t>Identify the</w:t>
      </w:r>
      <w:r w:rsidRPr="009211EE">
        <w:t xml:space="preserve"> planets in the solar system by name and relative location from the sun. </w:t>
      </w:r>
    </w:p>
    <w:p w14:paraId="7B662229" w14:textId="77777777" w:rsidR="003F5529" w:rsidRPr="009211EE" w:rsidRDefault="003F5529" w:rsidP="003F552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Cs/>
          <w:color w:val="262626"/>
        </w:rPr>
      </w:pPr>
      <w:r w:rsidRPr="009211EE">
        <w:t>Using references, compare the physical properties of the planets (e.g., size, solid or gaseous).</w:t>
      </w:r>
    </w:p>
    <w:p w14:paraId="1839870B" w14:textId="77777777" w:rsidR="003F5529" w:rsidRPr="009211EE" w:rsidRDefault="003F5529" w:rsidP="003F552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Cs/>
          <w:color w:val="262626"/>
        </w:rPr>
      </w:pPr>
      <w:r w:rsidRPr="009211EE">
        <w:t>Use models and graphs that accurately depict scale to compare the size and distance between objects in the solar system.</w:t>
      </w:r>
    </w:p>
    <w:p w14:paraId="71FE661E" w14:textId="77777777" w:rsidR="003F5529" w:rsidRPr="00DA1CE4" w:rsidRDefault="003F5529" w:rsidP="003F5529">
      <w:pPr>
        <w:pStyle w:val="Heading3"/>
        <w:rPr>
          <w:color w:val="auto"/>
        </w:rPr>
      </w:pPr>
      <w:r w:rsidRPr="00DA1CE4">
        <w:rPr>
          <w:color w:val="auto"/>
        </w:rPr>
        <w:t>Social Studies Standards</w:t>
      </w:r>
    </w:p>
    <w:p w14:paraId="47A084C9" w14:textId="77777777" w:rsidR="003F5529" w:rsidRPr="00DB3F3A" w:rsidRDefault="003F5529" w:rsidP="003F5529">
      <w:pPr>
        <w:widowControl w:val="0"/>
        <w:autoSpaceDE w:val="0"/>
        <w:autoSpaceDN w:val="0"/>
        <w:adjustRightInd w:val="0"/>
        <w:rPr>
          <w:rFonts w:cs="Helvetica Neue"/>
          <w:bCs/>
          <w:color w:val="262626"/>
        </w:rPr>
      </w:pPr>
      <w:r>
        <w:rPr>
          <w:rFonts w:cs="Helvetica Neue"/>
          <w:bCs/>
          <w:color w:val="262626"/>
        </w:rPr>
        <w:t>Standard 1</w:t>
      </w:r>
      <w:r w:rsidRPr="00DB3F3A">
        <w:rPr>
          <w:rFonts w:cs="Helvetica Neue"/>
          <w:bCs/>
          <w:color w:val="262626"/>
        </w:rPr>
        <w:t xml:space="preserve">: Students will understand how ancient civilizations developed and how they contributed to the current state of the world. </w:t>
      </w:r>
    </w:p>
    <w:p w14:paraId="7412DE78" w14:textId="77777777" w:rsidR="003F5529" w:rsidRPr="00DF5CA5" w:rsidRDefault="003F5529" w:rsidP="003F5529">
      <w:pPr>
        <w:widowControl w:val="0"/>
        <w:autoSpaceDE w:val="0"/>
        <w:autoSpaceDN w:val="0"/>
        <w:adjustRightInd w:val="0"/>
        <w:rPr>
          <w:rFonts w:cs="Helvetica Neue"/>
          <w:bCs/>
          <w:color w:val="262626"/>
        </w:rPr>
      </w:pPr>
      <w:r w:rsidRPr="00DB3F3A">
        <w:rPr>
          <w:rFonts w:cs="Helvetica Neue"/>
          <w:bCs/>
          <w:color w:val="262626"/>
        </w:rPr>
        <w:t>Objective 4: Analyze</w:t>
      </w:r>
      <w:r>
        <w:rPr>
          <w:rFonts w:cs="Helvetica Neue"/>
          <w:bCs/>
          <w:color w:val="262626"/>
        </w:rPr>
        <w:t xml:space="preserve"> how the earliest civilizations created technologies and systems to meet community and personal needs.</w:t>
      </w:r>
    </w:p>
    <w:p w14:paraId="12ED9E6D" w14:textId="77777777" w:rsidR="003F5529" w:rsidRPr="00BC5A15" w:rsidRDefault="003F5529" w:rsidP="003F5529">
      <w:pPr>
        <w:pStyle w:val="Heading2"/>
        <w:rPr>
          <w:color w:val="auto"/>
          <w:u w:val="single"/>
        </w:rPr>
      </w:pPr>
      <w:r w:rsidRPr="00BC5A15">
        <w:rPr>
          <w:color w:val="auto"/>
          <w:u w:val="single"/>
        </w:rPr>
        <w:t>Learner Prerequisites</w:t>
      </w:r>
    </w:p>
    <w:p w14:paraId="40E386C0" w14:textId="77777777" w:rsidR="003F5529" w:rsidRDefault="003F5529" w:rsidP="003F5529">
      <w:r>
        <w:t>Learners need to have the following skills prior to this unit:</w:t>
      </w:r>
    </w:p>
    <w:p w14:paraId="73B554B4" w14:textId="77777777" w:rsidR="003F5529" w:rsidRDefault="003F5529" w:rsidP="003F5529">
      <w:pPr>
        <w:pStyle w:val="ListParagraph"/>
        <w:numPr>
          <w:ilvl w:val="0"/>
          <w:numId w:val="15"/>
        </w:numPr>
      </w:pPr>
      <w:r>
        <w:t>Be able to identify and use the following vocabulary:</w:t>
      </w:r>
    </w:p>
    <w:p w14:paraId="0E7F7F3F" w14:textId="77777777" w:rsidR="003F5529" w:rsidRDefault="003F5529" w:rsidP="003F5529">
      <w:pPr>
        <w:pStyle w:val="ListParagraph"/>
        <w:numPr>
          <w:ilvl w:val="1"/>
          <w:numId w:val="15"/>
        </w:numPr>
      </w:pPr>
      <w:r>
        <w:t>Polygons: circle, parallelogram, polygon, rectangle, rhombus, square, trapezoid, and</w:t>
      </w:r>
      <w:r w:rsidRPr="002F0D97">
        <w:t xml:space="preserve"> </w:t>
      </w:r>
      <w:r>
        <w:t>triangle.</w:t>
      </w:r>
    </w:p>
    <w:p w14:paraId="4C413F1F" w14:textId="77777777" w:rsidR="003F5529" w:rsidRDefault="003F5529" w:rsidP="003F5529">
      <w:pPr>
        <w:pStyle w:val="ListParagraph"/>
        <w:numPr>
          <w:ilvl w:val="1"/>
          <w:numId w:val="15"/>
        </w:numPr>
      </w:pPr>
      <w:r>
        <w:t>Geometry: base, height, and width. These terms will also be defined as encountered.</w:t>
      </w:r>
    </w:p>
    <w:p w14:paraId="7E1F5AAE" w14:textId="77777777" w:rsidR="003F5529" w:rsidRDefault="003F5529" w:rsidP="003F5529">
      <w:pPr>
        <w:pStyle w:val="ListParagraph"/>
        <w:numPr>
          <w:ilvl w:val="1"/>
          <w:numId w:val="15"/>
        </w:numPr>
      </w:pPr>
      <w:r>
        <w:t>Measurement: centimeters, cube, feet, inches, linear, square. These terms will also be defined as encountered.</w:t>
      </w:r>
    </w:p>
    <w:p w14:paraId="13E6BDEC" w14:textId="77777777" w:rsidR="003F5529" w:rsidRDefault="003F5529" w:rsidP="003F5529">
      <w:pPr>
        <w:pStyle w:val="ListParagraph"/>
        <w:numPr>
          <w:ilvl w:val="0"/>
          <w:numId w:val="15"/>
        </w:numPr>
      </w:pPr>
      <w:r>
        <w:t xml:space="preserve">Ability to read on a fourth grade level or </w:t>
      </w:r>
      <w:proofErr w:type="spellStart"/>
      <w:r>
        <w:t>Lexile</w:t>
      </w:r>
      <w:proofErr w:type="spellEnd"/>
      <w:r>
        <w:t xml:space="preserve"> level of 600 and above.</w:t>
      </w:r>
    </w:p>
    <w:p w14:paraId="1610D231" w14:textId="77777777" w:rsidR="003F5529" w:rsidRDefault="003F5529" w:rsidP="003F5529">
      <w:pPr>
        <w:pStyle w:val="ListParagraph"/>
        <w:numPr>
          <w:ilvl w:val="0"/>
          <w:numId w:val="15"/>
        </w:numPr>
      </w:pPr>
      <w:r>
        <w:t>Ability to work in cooperative groups.</w:t>
      </w:r>
    </w:p>
    <w:p w14:paraId="1E5C51E8" w14:textId="77777777" w:rsidR="003F5529" w:rsidRPr="006F5450" w:rsidRDefault="003F5529" w:rsidP="003F5529">
      <w:pPr>
        <w:pStyle w:val="Heading2"/>
        <w:rPr>
          <w:color w:val="auto"/>
          <w:u w:val="single"/>
        </w:rPr>
      </w:pPr>
      <w:r w:rsidRPr="006F5450">
        <w:rPr>
          <w:color w:val="auto"/>
          <w:u w:val="single"/>
        </w:rPr>
        <w:t>Learner Characteristics</w:t>
      </w:r>
    </w:p>
    <w:p w14:paraId="56BEFC49" w14:textId="77777777" w:rsidR="003F5529" w:rsidRPr="000D5D9E" w:rsidRDefault="003F5529" w:rsidP="003F5529">
      <w:pPr>
        <w:pStyle w:val="ListParagraph"/>
        <w:widowControl w:val="0"/>
        <w:numPr>
          <w:ilvl w:val="0"/>
          <w:numId w:val="14"/>
        </w:numPr>
        <w:autoSpaceDE w:val="0"/>
        <w:autoSpaceDN w:val="0"/>
        <w:adjustRightInd w:val="0"/>
        <w:spacing w:line="276" w:lineRule="auto"/>
        <w:rPr>
          <w:rFonts w:cs="Helvetica Neue"/>
          <w:bCs/>
          <w:color w:val="262626"/>
        </w:rPr>
      </w:pPr>
      <w:r w:rsidRPr="000D5D9E">
        <w:rPr>
          <w:rFonts w:cs="Helvetica Neue"/>
          <w:bCs/>
          <w:color w:val="262626"/>
        </w:rPr>
        <w:t>88% of the students attend school regularly. 1 student is regularly absent with psychological issues and the other two have non-illness related attendance issues.</w:t>
      </w:r>
    </w:p>
    <w:p w14:paraId="77E14F89" w14:textId="77777777" w:rsidR="003F5529" w:rsidRDefault="003F5529" w:rsidP="003F5529">
      <w:pPr>
        <w:pStyle w:val="ListParagraph"/>
        <w:widowControl w:val="0"/>
        <w:numPr>
          <w:ilvl w:val="0"/>
          <w:numId w:val="14"/>
        </w:numPr>
        <w:autoSpaceDE w:val="0"/>
        <w:autoSpaceDN w:val="0"/>
        <w:adjustRightInd w:val="0"/>
        <w:spacing w:line="276" w:lineRule="auto"/>
        <w:rPr>
          <w:rFonts w:cs="Helvetica Neue"/>
          <w:bCs/>
          <w:color w:val="262626"/>
        </w:rPr>
      </w:pPr>
      <w:r>
        <w:rPr>
          <w:rFonts w:cs="Helvetica Neue"/>
          <w:bCs/>
          <w:color w:val="262626"/>
        </w:rPr>
        <w:t xml:space="preserve">93% of the students report enjoying school. The class is split pretty evenly with a slight majority preferring math and sciences to the language arts. 96% of the students prefer working in groups or pairs rather than working alone. </w:t>
      </w:r>
    </w:p>
    <w:p w14:paraId="19B544DD" w14:textId="77777777" w:rsidR="003F5529" w:rsidRDefault="003F5529" w:rsidP="003F5529">
      <w:pPr>
        <w:pStyle w:val="ListParagraph"/>
        <w:widowControl w:val="0"/>
        <w:numPr>
          <w:ilvl w:val="0"/>
          <w:numId w:val="14"/>
        </w:numPr>
        <w:autoSpaceDE w:val="0"/>
        <w:autoSpaceDN w:val="0"/>
        <w:adjustRightInd w:val="0"/>
        <w:spacing w:line="276" w:lineRule="auto"/>
        <w:rPr>
          <w:rFonts w:cs="Helvetica Neue"/>
          <w:bCs/>
          <w:color w:val="262626"/>
        </w:rPr>
      </w:pPr>
      <w:r>
        <w:rPr>
          <w:rFonts w:cs="Helvetica Neue"/>
          <w:bCs/>
          <w:color w:val="262626"/>
        </w:rPr>
        <w:t xml:space="preserve">On the Praxis scale of engagement, 1 student is considered a reluctant learner, 2 are invisible learners, 5 are engaged, and 19 are fully engaged in their learning process. </w:t>
      </w:r>
    </w:p>
    <w:p w14:paraId="5A1FA322" w14:textId="77777777" w:rsidR="003F5529" w:rsidRDefault="003F5529" w:rsidP="003F5529">
      <w:pPr>
        <w:pStyle w:val="ListParagraph"/>
        <w:numPr>
          <w:ilvl w:val="0"/>
          <w:numId w:val="14"/>
        </w:numPr>
      </w:pPr>
      <w:r w:rsidRPr="006F5450">
        <w:rPr>
          <w:rFonts w:cs="Helvetica Neue"/>
          <w:bCs/>
          <w:color w:val="262626"/>
        </w:rPr>
        <w:t>24 of the students regularly complete homework and consistently complete in-class assignments. Of the three remaining students, one is self-contained resource and classified as invisible, one is a reluctant learner, and the other is engaged in class, but does not complete work at home</w:t>
      </w:r>
    </w:p>
    <w:p w14:paraId="0AC228D2" w14:textId="77777777" w:rsidR="003F5529" w:rsidRDefault="003F5529" w:rsidP="003F5529"/>
    <w:p w14:paraId="55A4AF1E" w14:textId="77777777" w:rsidR="003F5529" w:rsidRDefault="003F5529" w:rsidP="003F5529">
      <w:pPr>
        <w:rPr>
          <w:b/>
        </w:rPr>
      </w:pPr>
      <w:r w:rsidRPr="00BB3C30">
        <w:rPr>
          <w:rStyle w:val="Heading2Char"/>
          <w:color w:val="auto"/>
          <w:u w:val="single"/>
        </w:rPr>
        <w:t>Design plan for geometry</w:t>
      </w:r>
      <w:r w:rsidRPr="002A23A1">
        <w:rPr>
          <w:b/>
        </w:rPr>
        <w:t>: 3-dimensional figures</w:t>
      </w:r>
      <w:r w:rsidRPr="004F5D4E">
        <w:rPr>
          <w:b/>
        </w:rPr>
        <w:t xml:space="preserve"> </w:t>
      </w:r>
    </w:p>
    <w:p w14:paraId="29DEFFE5" w14:textId="77777777" w:rsidR="003F5529" w:rsidRPr="00DB3F3A" w:rsidRDefault="003F5529" w:rsidP="003F5529">
      <w:r w:rsidRPr="004F5D4E">
        <w:t>Overarching goal</w:t>
      </w:r>
      <w:r w:rsidRPr="002A23A1">
        <w:rPr>
          <w:b/>
        </w:rPr>
        <w:t xml:space="preserve">: </w:t>
      </w:r>
      <w:r w:rsidRPr="002A23A1">
        <w:t xml:space="preserve">Students will be able </w:t>
      </w:r>
      <w:r>
        <w:t xml:space="preserve">to compute perimeter, area, </w:t>
      </w:r>
      <w:r w:rsidRPr="002A23A1">
        <w:t xml:space="preserve">volume, </w:t>
      </w:r>
      <w:r>
        <w:t>and surface area</w:t>
      </w:r>
      <w:proofErr w:type="gramStart"/>
      <w:r>
        <w:t>;</w:t>
      </w:r>
      <w:proofErr w:type="gramEnd"/>
      <w:r>
        <w:t xml:space="preserve"> </w:t>
      </w:r>
      <w:r w:rsidRPr="002A23A1">
        <w:t>differentiate between the three, and apply them to real-life situations.</w:t>
      </w:r>
    </w:p>
    <w:tbl>
      <w:tblPr>
        <w:tblStyle w:val="TableGrid"/>
        <w:tblW w:w="14580" w:type="dxa"/>
        <w:tblInd w:w="108" w:type="dxa"/>
        <w:tblLayout w:type="fixed"/>
        <w:tblLook w:val="04A0" w:firstRow="1" w:lastRow="0" w:firstColumn="1" w:lastColumn="0" w:noHBand="0" w:noVBand="1"/>
      </w:tblPr>
      <w:tblGrid>
        <w:gridCol w:w="990"/>
        <w:gridCol w:w="9630"/>
        <w:gridCol w:w="3960"/>
      </w:tblGrid>
      <w:tr w:rsidR="00D7529B" w14:paraId="250141C0" w14:textId="77777777" w:rsidTr="00D7529B">
        <w:tc>
          <w:tcPr>
            <w:tcW w:w="990" w:type="dxa"/>
            <w:tcBorders>
              <w:top w:val="single" w:sz="18" w:space="0" w:color="000000" w:themeColor="text1"/>
              <w:left w:val="single" w:sz="18" w:space="0" w:color="000000" w:themeColor="text1"/>
              <w:bottom w:val="single" w:sz="18" w:space="0" w:color="000000" w:themeColor="text1"/>
            </w:tcBorders>
            <w:shd w:val="clear" w:color="auto" w:fill="B3B3B3"/>
          </w:tcPr>
          <w:p w14:paraId="50E1B795" w14:textId="77777777" w:rsidR="00D7529B" w:rsidRPr="004F5D4E" w:rsidRDefault="00D7529B" w:rsidP="00D7529B">
            <w:pPr>
              <w:jc w:val="center"/>
              <w:rPr>
                <w:b/>
              </w:rPr>
            </w:pPr>
            <w:r w:rsidRPr="004F5D4E">
              <w:rPr>
                <w:b/>
              </w:rPr>
              <w:t>Lesson</w:t>
            </w:r>
          </w:p>
        </w:tc>
        <w:tc>
          <w:tcPr>
            <w:tcW w:w="9630" w:type="dxa"/>
            <w:tcBorders>
              <w:top w:val="single" w:sz="18" w:space="0" w:color="000000" w:themeColor="text1"/>
              <w:bottom w:val="single" w:sz="18" w:space="0" w:color="000000" w:themeColor="text1"/>
            </w:tcBorders>
            <w:shd w:val="clear" w:color="auto" w:fill="B3B3B3"/>
          </w:tcPr>
          <w:p w14:paraId="7E4CB28E" w14:textId="77777777" w:rsidR="00D7529B" w:rsidRPr="002A23A1" w:rsidRDefault="00D7529B" w:rsidP="00D7529B">
            <w:pPr>
              <w:rPr>
                <w:b/>
              </w:rPr>
            </w:pPr>
            <w:r>
              <w:rPr>
                <w:b/>
              </w:rPr>
              <w:t xml:space="preserve">Objectives and </w:t>
            </w:r>
            <w:r w:rsidRPr="002A23A1">
              <w:rPr>
                <w:b/>
              </w:rPr>
              <w:t>Activities</w:t>
            </w:r>
          </w:p>
        </w:tc>
        <w:tc>
          <w:tcPr>
            <w:tcW w:w="3960" w:type="dxa"/>
            <w:tcBorders>
              <w:top w:val="single" w:sz="18" w:space="0" w:color="000000" w:themeColor="text1"/>
              <w:bottom w:val="single" w:sz="18" w:space="0" w:color="000000" w:themeColor="text1"/>
              <w:right w:val="single" w:sz="18" w:space="0" w:color="000000" w:themeColor="text1"/>
            </w:tcBorders>
            <w:shd w:val="clear" w:color="auto" w:fill="B3B3B3"/>
          </w:tcPr>
          <w:p w14:paraId="5F6AF336" w14:textId="77777777" w:rsidR="00D7529B" w:rsidRPr="0057150B" w:rsidRDefault="00D7529B" w:rsidP="00D7529B">
            <w:r w:rsidRPr="0057150B">
              <w:t>Feedback, Evaluations, Assessment</w:t>
            </w:r>
          </w:p>
        </w:tc>
      </w:tr>
      <w:tr w:rsidR="00D7529B" w14:paraId="4B12CAF9" w14:textId="77777777" w:rsidTr="00D7529B">
        <w:trPr>
          <w:trHeight w:val="557"/>
        </w:trPr>
        <w:tc>
          <w:tcPr>
            <w:tcW w:w="990" w:type="dxa"/>
            <w:vMerge w:val="restart"/>
            <w:tcBorders>
              <w:top w:val="single" w:sz="18" w:space="0" w:color="000000" w:themeColor="text1"/>
              <w:left w:val="single" w:sz="18" w:space="0" w:color="000000" w:themeColor="text1"/>
            </w:tcBorders>
          </w:tcPr>
          <w:p w14:paraId="3C442224" w14:textId="77777777" w:rsidR="00D7529B" w:rsidRPr="002A23A1" w:rsidRDefault="00D7529B" w:rsidP="00D7529B">
            <w:pPr>
              <w:jc w:val="center"/>
              <w:rPr>
                <w:b/>
              </w:rPr>
            </w:pPr>
            <w:r w:rsidRPr="002A23A1">
              <w:rPr>
                <w:b/>
              </w:rPr>
              <w:t>1</w:t>
            </w:r>
          </w:p>
        </w:tc>
        <w:tc>
          <w:tcPr>
            <w:tcW w:w="9630" w:type="dxa"/>
            <w:tcBorders>
              <w:top w:val="single" w:sz="18" w:space="0" w:color="000000" w:themeColor="text1"/>
            </w:tcBorders>
            <w:shd w:val="clear" w:color="auto" w:fill="B3B3B3"/>
          </w:tcPr>
          <w:p w14:paraId="1CDE8C2F" w14:textId="77777777" w:rsidR="00D7529B" w:rsidRPr="002A23A1" w:rsidRDefault="00D7529B" w:rsidP="00D7529B">
            <w:r w:rsidRPr="00D7529B">
              <w:rPr>
                <w:rStyle w:val="Heading2Char"/>
                <w:color w:val="auto"/>
              </w:rPr>
              <w:t>Review 2-dimensional figures</w:t>
            </w:r>
            <w:r w:rsidRPr="00D7529B">
              <w:rPr>
                <w:b/>
              </w:rPr>
              <w:t>:</w:t>
            </w:r>
            <w:r w:rsidRPr="00D7529B">
              <w:t xml:space="preserve"> </w:t>
            </w:r>
            <w:r w:rsidRPr="002A23A1">
              <w:t xml:space="preserve">polygon classifications with an emphasis on triangles and quadrilaterals. </w:t>
            </w:r>
          </w:p>
        </w:tc>
        <w:tc>
          <w:tcPr>
            <w:tcW w:w="3960" w:type="dxa"/>
            <w:tcBorders>
              <w:top w:val="single" w:sz="18" w:space="0" w:color="000000" w:themeColor="text1"/>
              <w:right w:val="single" w:sz="18" w:space="0" w:color="000000" w:themeColor="text1"/>
            </w:tcBorders>
            <w:shd w:val="clear" w:color="auto" w:fill="B3B3B3"/>
          </w:tcPr>
          <w:p w14:paraId="20B49708" w14:textId="77777777" w:rsidR="00D7529B" w:rsidRPr="002A23A1" w:rsidRDefault="00D7529B" w:rsidP="00D7529B">
            <w:pPr>
              <w:rPr>
                <w:b/>
              </w:rPr>
            </w:pPr>
          </w:p>
        </w:tc>
      </w:tr>
      <w:tr w:rsidR="00D7529B" w14:paraId="58119E96" w14:textId="77777777" w:rsidTr="00D7529B">
        <w:trPr>
          <w:trHeight w:val="460"/>
        </w:trPr>
        <w:tc>
          <w:tcPr>
            <w:tcW w:w="990" w:type="dxa"/>
            <w:vMerge/>
            <w:tcBorders>
              <w:left w:val="single" w:sz="18" w:space="0" w:color="000000" w:themeColor="text1"/>
            </w:tcBorders>
          </w:tcPr>
          <w:p w14:paraId="2B018DB9" w14:textId="77777777" w:rsidR="00D7529B" w:rsidRPr="002A23A1" w:rsidRDefault="00D7529B" w:rsidP="00D7529B">
            <w:pPr>
              <w:jc w:val="center"/>
              <w:rPr>
                <w:b/>
              </w:rPr>
            </w:pPr>
          </w:p>
        </w:tc>
        <w:tc>
          <w:tcPr>
            <w:tcW w:w="9630" w:type="dxa"/>
          </w:tcPr>
          <w:p w14:paraId="75A6AED2" w14:textId="77777777" w:rsidR="00D7529B" w:rsidRPr="002A23A1" w:rsidRDefault="00D7529B" w:rsidP="00D7529B">
            <w:r w:rsidRPr="002A23A1">
              <w:rPr>
                <w:b/>
              </w:rPr>
              <w:t xml:space="preserve">Objective 1: </w:t>
            </w:r>
            <w:r w:rsidRPr="002A23A1">
              <w:t xml:space="preserve">Establish vocabulary for the unit. </w:t>
            </w:r>
          </w:p>
          <w:p w14:paraId="168DAC79" w14:textId="77777777" w:rsidR="00D7529B" w:rsidRPr="002A23A1" w:rsidRDefault="00D7529B" w:rsidP="00D7529B">
            <w:r w:rsidRPr="002A23A1">
              <w:rPr>
                <w:b/>
              </w:rPr>
              <w:t xml:space="preserve">Vocab: </w:t>
            </w:r>
            <w:r w:rsidRPr="002A23A1">
              <w:t xml:space="preserve">Polygon, triangle, square, rectangle, parallelogram, trapezoid, rhombus, base, height. </w:t>
            </w:r>
          </w:p>
          <w:p w14:paraId="541E4CF0" w14:textId="77777777" w:rsidR="00D7529B" w:rsidRPr="00076E29" w:rsidRDefault="00D7529B" w:rsidP="00D7529B">
            <w:r w:rsidRPr="002A23A1">
              <w:rPr>
                <w:b/>
              </w:rPr>
              <w:t xml:space="preserve">Lesson Type: </w:t>
            </w:r>
            <w:r w:rsidRPr="002A23A1">
              <w:t>Simple Knowledge.</w:t>
            </w:r>
          </w:p>
        </w:tc>
        <w:tc>
          <w:tcPr>
            <w:tcW w:w="3960" w:type="dxa"/>
            <w:tcBorders>
              <w:right w:val="single" w:sz="18" w:space="0" w:color="000000" w:themeColor="text1"/>
            </w:tcBorders>
          </w:tcPr>
          <w:p w14:paraId="297A68C2" w14:textId="77777777" w:rsidR="00D7529B" w:rsidRPr="002A23A1" w:rsidRDefault="00D7529B" w:rsidP="00D7529B">
            <w:pPr>
              <w:rPr>
                <w:b/>
              </w:rPr>
            </w:pPr>
          </w:p>
        </w:tc>
      </w:tr>
      <w:tr w:rsidR="00D7529B" w14:paraId="10CDC86F" w14:textId="77777777" w:rsidTr="00D7529B">
        <w:trPr>
          <w:trHeight w:val="460"/>
        </w:trPr>
        <w:tc>
          <w:tcPr>
            <w:tcW w:w="990" w:type="dxa"/>
            <w:vMerge/>
            <w:tcBorders>
              <w:left w:val="single" w:sz="18" w:space="0" w:color="000000" w:themeColor="text1"/>
            </w:tcBorders>
          </w:tcPr>
          <w:p w14:paraId="36FDBE9A" w14:textId="77777777" w:rsidR="00D7529B" w:rsidRPr="002A23A1" w:rsidRDefault="00D7529B" w:rsidP="00D7529B">
            <w:pPr>
              <w:jc w:val="center"/>
              <w:rPr>
                <w:b/>
              </w:rPr>
            </w:pPr>
          </w:p>
        </w:tc>
        <w:tc>
          <w:tcPr>
            <w:tcW w:w="9630" w:type="dxa"/>
            <w:tcBorders>
              <w:bottom w:val="single" w:sz="6" w:space="0" w:color="000000" w:themeColor="text1"/>
            </w:tcBorders>
          </w:tcPr>
          <w:p w14:paraId="3F85F92E" w14:textId="77777777" w:rsidR="00D7529B" w:rsidRDefault="00D7529B" w:rsidP="00D7529B">
            <w:pPr>
              <w:rPr>
                <w:b/>
              </w:rPr>
            </w:pPr>
            <w:r>
              <w:rPr>
                <w:b/>
              </w:rPr>
              <w:t>General Procedure</w:t>
            </w:r>
            <w:r w:rsidRPr="00076E29">
              <w:rPr>
                <w:b/>
              </w:rPr>
              <w:t xml:space="preserve">: </w:t>
            </w:r>
          </w:p>
          <w:p w14:paraId="11B52E62" w14:textId="77777777" w:rsidR="00D7529B" w:rsidRDefault="00D7529B" w:rsidP="00D7529B">
            <w:pPr>
              <w:pStyle w:val="ListParagraph"/>
              <w:numPr>
                <w:ilvl w:val="0"/>
                <w:numId w:val="7"/>
              </w:numPr>
            </w:pPr>
            <w:r>
              <w:t>Present vocab with definition and visual.</w:t>
            </w:r>
          </w:p>
          <w:p w14:paraId="6EC122D1" w14:textId="77777777" w:rsidR="00D7529B" w:rsidRDefault="00D7529B" w:rsidP="00D7529B">
            <w:pPr>
              <w:pStyle w:val="ListParagraph"/>
              <w:numPr>
                <w:ilvl w:val="0"/>
                <w:numId w:val="7"/>
              </w:numPr>
            </w:pPr>
            <w:r>
              <w:t>Use choral responses to identify 2-D shapes.</w:t>
            </w:r>
          </w:p>
          <w:p w14:paraId="02619521" w14:textId="77777777" w:rsidR="00D7529B" w:rsidRDefault="00D7529B" w:rsidP="00D7529B">
            <w:pPr>
              <w:pStyle w:val="ListParagraph"/>
              <w:numPr>
                <w:ilvl w:val="0"/>
                <w:numId w:val="7"/>
              </w:numPr>
            </w:pPr>
            <w:r>
              <w:t>Students use white boards to identify samples.</w:t>
            </w:r>
          </w:p>
          <w:p w14:paraId="74A2C75C" w14:textId="77777777" w:rsidR="00D7529B" w:rsidRDefault="00D7529B" w:rsidP="00D7529B">
            <w:pPr>
              <w:pStyle w:val="ListParagraph"/>
              <w:ind w:left="0"/>
              <w:rPr>
                <w:b/>
              </w:rPr>
            </w:pPr>
            <w:r>
              <w:rPr>
                <w:b/>
              </w:rPr>
              <w:t>Supplies:</w:t>
            </w:r>
          </w:p>
          <w:p w14:paraId="23C7135B" w14:textId="77777777" w:rsidR="00D7529B" w:rsidRDefault="00D7529B" w:rsidP="00D7529B">
            <w:pPr>
              <w:pStyle w:val="ListParagraph"/>
              <w:numPr>
                <w:ilvl w:val="0"/>
                <w:numId w:val="12"/>
              </w:numPr>
            </w:pPr>
            <w:r w:rsidRPr="00AD32CD">
              <w:t>Individual white boards, markers, erasers</w:t>
            </w:r>
            <w:r>
              <w:t>.</w:t>
            </w:r>
          </w:p>
          <w:p w14:paraId="273E4913" w14:textId="77777777" w:rsidR="00D7529B" w:rsidRPr="00AD32CD" w:rsidRDefault="00D7529B" w:rsidP="00D7529B">
            <w:pPr>
              <w:pStyle w:val="ListParagraph"/>
              <w:numPr>
                <w:ilvl w:val="0"/>
                <w:numId w:val="12"/>
              </w:numPr>
            </w:pPr>
            <w:r>
              <w:t>Visuals of 2-D shapes.</w:t>
            </w:r>
          </w:p>
        </w:tc>
        <w:tc>
          <w:tcPr>
            <w:tcW w:w="3960" w:type="dxa"/>
            <w:tcBorders>
              <w:bottom w:val="single" w:sz="6" w:space="0" w:color="000000" w:themeColor="text1"/>
              <w:right w:val="single" w:sz="18" w:space="0" w:color="000000" w:themeColor="text1"/>
            </w:tcBorders>
          </w:tcPr>
          <w:p w14:paraId="1B862E87" w14:textId="77777777" w:rsidR="00D7529B" w:rsidRDefault="00D7529B" w:rsidP="00D7529B"/>
          <w:p w14:paraId="05B3B59B" w14:textId="77777777" w:rsidR="00D7529B" w:rsidRDefault="00D7529B" w:rsidP="00D7529B">
            <w:r>
              <w:t>Choral responses</w:t>
            </w:r>
          </w:p>
          <w:p w14:paraId="5A4AB680" w14:textId="77777777" w:rsidR="00D7529B" w:rsidRDefault="00D7529B" w:rsidP="00D7529B">
            <w:r>
              <w:t>Individual white boards</w:t>
            </w:r>
          </w:p>
          <w:p w14:paraId="7F48395E" w14:textId="77777777" w:rsidR="00D7529B" w:rsidRPr="002A23A1" w:rsidRDefault="00D7529B" w:rsidP="00D7529B">
            <w:pPr>
              <w:rPr>
                <w:b/>
              </w:rPr>
            </w:pPr>
            <w:r>
              <w:t>Formative assessment</w:t>
            </w:r>
          </w:p>
        </w:tc>
      </w:tr>
      <w:tr w:rsidR="00D7529B" w14:paraId="2AE7B9C9" w14:textId="77777777" w:rsidTr="00D7529B">
        <w:trPr>
          <w:trHeight w:val="296"/>
        </w:trPr>
        <w:tc>
          <w:tcPr>
            <w:tcW w:w="990" w:type="dxa"/>
            <w:vMerge/>
            <w:tcBorders>
              <w:left w:val="single" w:sz="18" w:space="0" w:color="000000" w:themeColor="text1"/>
            </w:tcBorders>
          </w:tcPr>
          <w:p w14:paraId="418EF269" w14:textId="77777777" w:rsidR="00D7529B" w:rsidRPr="002A23A1" w:rsidRDefault="00D7529B" w:rsidP="00D7529B">
            <w:pPr>
              <w:jc w:val="center"/>
              <w:rPr>
                <w:b/>
              </w:rPr>
            </w:pPr>
          </w:p>
        </w:tc>
        <w:tc>
          <w:tcPr>
            <w:tcW w:w="9630" w:type="dxa"/>
            <w:tcBorders>
              <w:top w:val="single" w:sz="6" w:space="0" w:color="000000" w:themeColor="text1"/>
              <w:right w:val="nil"/>
            </w:tcBorders>
            <w:shd w:val="clear" w:color="auto" w:fill="B3B3B3"/>
          </w:tcPr>
          <w:p w14:paraId="23F686CE" w14:textId="77777777" w:rsidR="00D7529B" w:rsidRPr="00D7529B" w:rsidRDefault="00D7529B" w:rsidP="00D7529B">
            <w:r w:rsidRPr="00D7529B">
              <w:rPr>
                <w:rStyle w:val="Heading2Char"/>
                <w:color w:val="auto"/>
              </w:rPr>
              <w:t>3-dimensional figure features</w:t>
            </w:r>
            <w:r w:rsidRPr="00D7529B">
              <w:rPr>
                <w:b/>
              </w:rPr>
              <w:t>.</w:t>
            </w:r>
            <w:r w:rsidRPr="00D7529B">
              <w:t xml:space="preserve"> </w:t>
            </w:r>
          </w:p>
        </w:tc>
        <w:tc>
          <w:tcPr>
            <w:tcW w:w="3960" w:type="dxa"/>
            <w:tcBorders>
              <w:top w:val="single" w:sz="6" w:space="0" w:color="000000" w:themeColor="text1"/>
              <w:left w:val="nil"/>
              <w:right w:val="single" w:sz="18" w:space="0" w:color="000000" w:themeColor="text1"/>
            </w:tcBorders>
            <w:shd w:val="clear" w:color="auto" w:fill="B3B3B3"/>
          </w:tcPr>
          <w:p w14:paraId="439E4C73" w14:textId="77777777" w:rsidR="00D7529B" w:rsidRPr="002A23A1" w:rsidRDefault="00D7529B" w:rsidP="00D7529B">
            <w:pPr>
              <w:rPr>
                <w:b/>
              </w:rPr>
            </w:pPr>
          </w:p>
        </w:tc>
      </w:tr>
      <w:tr w:rsidR="00D7529B" w14:paraId="33AF9183" w14:textId="77777777" w:rsidTr="00D7529B">
        <w:trPr>
          <w:trHeight w:val="540"/>
        </w:trPr>
        <w:tc>
          <w:tcPr>
            <w:tcW w:w="990" w:type="dxa"/>
            <w:vMerge/>
            <w:tcBorders>
              <w:left w:val="single" w:sz="18" w:space="0" w:color="000000" w:themeColor="text1"/>
            </w:tcBorders>
          </w:tcPr>
          <w:p w14:paraId="16CF1DFA" w14:textId="77777777" w:rsidR="00D7529B" w:rsidRPr="002A23A1" w:rsidRDefault="00D7529B" w:rsidP="00D7529B">
            <w:pPr>
              <w:jc w:val="center"/>
              <w:rPr>
                <w:b/>
              </w:rPr>
            </w:pPr>
          </w:p>
        </w:tc>
        <w:tc>
          <w:tcPr>
            <w:tcW w:w="9630" w:type="dxa"/>
          </w:tcPr>
          <w:p w14:paraId="22BDBE03" w14:textId="77777777" w:rsidR="00D7529B" w:rsidRPr="002A23A1" w:rsidRDefault="00D7529B" w:rsidP="00D7529B">
            <w:r w:rsidRPr="002A23A1">
              <w:rPr>
                <w:b/>
              </w:rPr>
              <w:t>Objective 1:</w:t>
            </w:r>
            <w:r w:rsidRPr="002A23A1">
              <w:t xml:space="preserve"> Establish vocabulary for the unit. </w:t>
            </w:r>
          </w:p>
          <w:p w14:paraId="642F49C9" w14:textId="77777777" w:rsidR="00D7529B" w:rsidRPr="002A23A1" w:rsidRDefault="00D7529B" w:rsidP="00D7529B">
            <w:r w:rsidRPr="002A23A1">
              <w:rPr>
                <w:b/>
              </w:rPr>
              <w:t xml:space="preserve">Vocab: </w:t>
            </w:r>
            <w:r w:rsidRPr="002A23A1">
              <w:t xml:space="preserve">Face, edge, vertices, classifications of prisms, pyramids, cylinders. </w:t>
            </w:r>
          </w:p>
          <w:p w14:paraId="052E95EA" w14:textId="77777777" w:rsidR="00D7529B" w:rsidRPr="002A23A1" w:rsidRDefault="00D7529B" w:rsidP="00D7529B">
            <w:pPr>
              <w:rPr>
                <w:b/>
              </w:rPr>
            </w:pPr>
            <w:r w:rsidRPr="002A23A1">
              <w:rPr>
                <w:b/>
              </w:rPr>
              <w:t xml:space="preserve">Lesson Type: </w:t>
            </w:r>
            <w:r w:rsidRPr="002A23A1">
              <w:t>Simple Knowledge.</w:t>
            </w:r>
          </w:p>
        </w:tc>
        <w:tc>
          <w:tcPr>
            <w:tcW w:w="3960" w:type="dxa"/>
            <w:vMerge w:val="restart"/>
            <w:tcBorders>
              <w:right w:val="single" w:sz="18" w:space="0" w:color="000000" w:themeColor="text1"/>
            </w:tcBorders>
          </w:tcPr>
          <w:p w14:paraId="6739E914" w14:textId="77777777" w:rsidR="00D7529B" w:rsidRPr="002A23A1" w:rsidRDefault="00D7529B" w:rsidP="00D7529B">
            <w:pPr>
              <w:rPr>
                <w:b/>
              </w:rPr>
            </w:pPr>
          </w:p>
        </w:tc>
      </w:tr>
      <w:tr w:rsidR="00D7529B" w14:paraId="5C7770B4" w14:textId="77777777" w:rsidTr="00D7529B">
        <w:trPr>
          <w:trHeight w:val="420"/>
        </w:trPr>
        <w:tc>
          <w:tcPr>
            <w:tcW w:w="990" w:type="dxa"/>
            <w:vMerge/>
            <w:tcBorders>
              <w:left w:val="single" w:sz="18" w:space="0" w:color="000000" w:themeColor="text1"/>
            </w:tcBorders>
          </w:tcPr>
          <w:p w14:paraId="716E21FB" w14:textId="77777777" w:rsidR="00D7529B" w:rsidRPr="002A23A1" w:rsidRDefault="00D7529B" w:rsidP="00D7529B">
            <w:pPr>
              <w:jc w:val="center"/>
              <w:rPr>
                <w:b/>
              </w:rPr>
            </w:pPr>
          </w:p>
        </w:tc>
        <w:tc>
          <w:tcPr>
            <w:tcW w:w="9630" w:type="dxa"/>
          </w:tcPr>
          <w:p w14:paraId="291AA0C2" w14:textId="77777777" w:rsidR="00D7529B" w:rsidRPr="002A23A1" w:rsidRDefault="00D7529B" w:rsidP="00D7529B">
            <w:r w:rsidRPr="002A23A1">
              <w:rPr>
                <w:b/>
              </w:rPr>
              <w:t>Objective 2:</w:t>
            </w:r>
            <w:r w:rsidRPr="002A23A1">
              <w:t xml:space="preserve"> Students Will Be Able To (SWBAT) </w:t>
            </w:r>
            <w:proofErr w:type="gramStart"/>
            <w:r w:rsidRPr="002A23A1">
              <w:t>identify</w:t>
            </w:r>
            <w:proofErr w:type="gramEnd"/>
            <w:r w:rsidRPr="002A23A1">
              <w:t xml:space="preserve"> featur</w:t>
            </w:r>
            <w:r>
              <w:t>es in three-dimensional figures with 80% accuracy.</w:t>
            </w:r>
          </w:p>
          <w:p w14:paraId="7D95EEA4" w14:textId="77777777" w:rsidR="00D7529B" w:rsidRPr="002A23A1" w:rsidRDefault="00D7529B" w:rsidP="00D7529B">
            <w:r w:rsidRPr="002A23A1">
              <w:rPr>
                <w:b/>
              </w:rPr>
              <w:t xml:space="preserve">Identifiable Features: </w:t>
            </w:r>
            <w:r w:rsidRPr="002A23A1">
              <w:t xml:space="preserve">Face, edge, vertices, classification. </w:t>
            </w:r>
          </w:p>
          <w:p w14:paraId="7BF1044F" w14:textId="77777777" w:rsidR="00D7529B" w:rsidRPr="002A23A1" w:rsidRDefault="00D7529B" w:rsidP="00D7529B">
            <w:r w:rsidRPr="002A23A1">
              <w:rPr>
                <w:b/>
              </w:rPr>
              <w:t xml:space="preserve">Lesson Type: </w:t>
            </w:r>
            <w:r w:rsidRPr="002A23A1">
              <w:t>Simple Knowledge.</w:t>
            </w:r>
          </w:p>
        </w:tc>
        <w:tc>
          <w:tcPr>
            <w:tcW w:w="3960" w:type="dxa"/>
            <w:vMerge/>
            <w:tcBorders>
              <w:right w:val="single" w:sz="18" w:space="0" w:color="000000" w:themeColor="text1"/>
            </w:tcBorders>
          </w:tcPr>
          <w:p w14:paraId="683F38EB" w14:textId="77777777" w:rsidR="00D7529B" w:rsidRPr="002A23A1" w:rsidRDefault="00D7529B" w:rsidP="00D7529B">
            <w:pPr>
              <w:rPr>
                <w:b/>
              </w:rPr>
            </w:pPr>
          </w:p>
        </w:tc>
      </w:tr>
      <w:tr w:rsidR="00D7529B" w14:paraId="1E062AE6" w14:textId="77777777" w:rsidTr="00D7529B">
        <w:trPr>
          <w:trHeight w:val="420"/>
        </w:trPr>
        <w:tc>
          <w:tcPr>
            <w:tcW w:w="990" w:type="dxa"/>
            <w:vMerge/>
            <w:tcBorders>
              <w:left w:val="single" w:sz="18" w:space="0" w:color="000000" w:themeColor="text1"/>
              <w:bottom w:val="single" w:sz="18" w:space="0" w:color="000000" w:themeColor="text1"/>
            </w:tcBorders>
          </w:tcPr>
          <w:p w14:paraId="6D2B815B" w14:textId="77777777" w:rsidR="00D7529B" w:rsidRPr="002A23A1" w:rsidRDefault="00D7529B" w:rsidP="00D7529B">
            <w:pPr>
              <w:jc w:val="center"/>
              <w:rPr>
                <w:b/>
              </w:rPr>
            </w:pPr>
          </w:p>
        </w:tc>
        <w:tc>
          <w:tcPr>
            <w:tcW w:w="9630" w:type="dxa"/>
            <w:tcBorders>
              <w:bottom w:val="single" w:sz="18" w:space="0" w:color="000000" w:themeColor="text1"/>
            </w:tcBorders>
          </w:tcPr>
          <w:p w14:paraId="390E6357" w14:textId="77777777" w:rsidR="00D7529B" w:rsidRDefault="00D7529B" w:rsidP="00D7529B">
            <w:r>
              <w:rPr>
                <w:b/>
              </w:rPr>
              <w:t xml:space="preserve">General Procedure: </w:t>
            </w:r>
          </w:p>
          <w:p w14:paraId="7805CE01" w14:textId="77777777" w:rsidR="00D7529B" w:rsidRPr="00DB7F20" w:rsidRDefault="00D7529B" w:rsidP="00D7529B">
            <w:pPr>
              <w:pStyle w:val="ListParagraph"/>
              <w:numPr>
                <w:ilvl w:val="0"/>
                <w:numId w:val="5"/>
              </w:numPr>
              <w:rPr>
                <w:b/>
              </w:rPr>
            </w:pPr>
            <w:r>
              <w:t>Present vocab with definition and visual.</w:t>
            </w:r>
          </w:p>
          <w:p w14:paraId="2C72803F" w14:textId="75A1B3C3" w:rsidR="00DB7F20" w:rsidRPr="0021642F" w:rsidRDefault="00DB7F20" w:rsidP="00D7529B">
            <w:pPr>
              <w:pStyle w:val="ListParagraph"/>
              <w:numPr>
                <w:ilvl w:val="0"/>
                <w:numId w:val="5"/>
              </w:numPr>
              <w:rPr>
                <w:b/>
              </w:rPr>
            </w:pPr>
            <w:r>
              <w:t xml:space="preserve">Link </w:t>
            </w:r>
            <w:r>
              <w:rPr>
                <w:i/>
              </w:rPr>
              <w:t>social studies connection</w:t>
            </w:r>
            <w:r>
              <w:t xml:space="preserve"> with Greek root of “</w:t>
            </w:r>
            <w:r w:rsidRPr="0021642F">
              <w:t>poly” and “</w:t>
            </w:r>
            <w:proofErr w:type="spellStart"/>
            <w:r w:rsidRPr="0021642F">
              <w:t>hedra</w:t>
            </w:r>
            <w:proofErr w:type="spellEnd"/>
            <w:r w:rsidRPr="0021642F">
              <w:t>”.</w:t>
            </w:r>
          </w:p>
          <w:p w14:paraId="577A2751" w14:textId="08911ACC" w:rsidR="00DB7F20" w:rsidRPr="0021642F" w:rsidRDefault="00DB7F20" w:rsidP="00DB7F20">
            <w:pPr>
              <w:pStyle w:val="ListParagraph"/>
              <w:numPr>
                <w:ilvl w:val="1"/>
                <w:numId w:val="5"/>
              </w:numPr>
              <w:rPr>
                <w:b/>
              </w:rPr>
            </w:pPr>
            <w:r w:rsidRPr="0021642F">
              <w:rPr>
                <w:rFonts w:cs="Verdana"/>
              </w:rPr>
              <w:t>(</w:t>
            </w:r>
            <w:hyperlink r:id="rId6" w:history="1">
              <w:r w:rsidRPr="0021642F">
                <w:rPr>
                  <w:rStyle w:val="Hyperlink"/>
                  <w:rFonts w:cs="Verdana"/>
                  <w:color w:val="auto"/>
                </w:rPr>
                <w:t>http://www.math.com/school/subject3/lessons/S3U4L1DP.html</w:t>
              </w:r>
            </w:hyperlink>
            <w:r w:rsidRPr="0021642F">
              <w:rPr>
                <w:rFonts w:cs="Verdana"/>
              </w:rPr>
              <w:t>)</w:t>
            </w:r>
          </w:p>
          <w:p w14:paraId="14CA4ED9" w14:textId="241DF646" w:rsidR="00DB7F20" w:rsidRPr="0021642F" w:rsidRDefault="00DB7F20" w:rsidP="00DB7F20">
            <w:pPr>
              <w:pStyle w:val="ListParagraph"/>
              <w:numPr>
                <w:ilvl w:val="1"/>
                <w:numId w:val="5"/>
              </w:numPr>
              <w:rPr>
                <w:b/>
              </w:rPr>
            </w:pPr>
            <w:r w:rsidRPr="0021642F">
              <w:rPr>
                <w:rFonts w:cs="Georgia"/>
              </w:rPr>
              <w:t>(</w:t>
            </w:r>
            <w:hyperlink r:id="rId7" w:history="1">
              <w:r w:rsidRPr="0021642F">
                <w:rPr>
                  <w:rStyle w:val="Hyperlink"/>
                  <w:rFonts w:cs="Georgia"/>
                  <w:color w:val="auto"/>
                </w:rPr>
                <w:t>http://www.historyforkids.org/learn/greeks/science/math/euclid.htm</w:t>
              </w:r>
            </w:hyperlink>
            <w:r w:rsidRPr="0021642F">
              <w:rPr>
                <w:rFonts w:cs="Georgia"/>
              </w:rPr>
              <w:t>)</w:t>
            </w:r>
          </w:p>
          <w:p w14:paraId="11BCEE8F" w14:textId="77777777" w:rsidR="00D7529B" w:rsidRDefault="00D7529B" w:rsidP="00D7529B">
            <w:pPr>
              <w:pStyle w:val="ListParagraph"/>
              <w:numPr>
                <w:ilvl w:val="0"/>
                <w:numId w:val="5"/>
              </w:numPr>
            </w:pPr>
            <w:r>
              <w:t>Use choral responses to identify 3-D shape features.</w:t>
            </w:r>
          </w:p>
          <w:p w14:paraId="18189089" w14:textId="77777777" w:rsidR="00D7529B" w:rsidRDefault="00D7529B" w:rsidP="00D7529B">
            <w:pPr>
              <w:pStyle w:val="ListParagraph"/>
              <w:numPr>
                <w:ilvl w:val="0"/>
                <w:numId w:val="5"/>
              </w:numPr>
            </w:pPr>
            <w:r>
              <w:t xml:space="preserve">Students complete chart on 3-D shape features working with different sized shapes in teams. </w:t>
            </w:r>
          </w:p>
          <w:p w14:paraId="016D8E2C" w14:textId="77777777" w:rsidR="00D7529B" w:rsidRDefault="00D7529B" w:rsidP="00D7529B">
            <w:pPr>
              <w:pStyle w:val="ListParagraph"/>
              <w:numPr>
                <w:ilvl w:val="0"/>
                <w:numId w:val="5"/>
              </w:numPr>
            </w:pPr>
            <w:r>
              <w:t>Assign homework from text.</w:t>
            </w:r>
          </w:p>
          <w:p w14:paraId="62F3DC83" w14:textId="77777777" w:rsidR="00D7529B" w:rsidRDefault="00D7529B" w:rsidP="00D7529B">
            <w:r>
              <w:rPr>
                <w:b/>
              </w:rPr>
              <w:t>Supplies:</w:t>
            </w:r>
          </w:p>
          <w:p w14:paraId="405F8613" w14:textId="77777777" w:rsidR="00D7529B" w:rsidRDefault="00D7529B" w:rsidP="00D7529B">
            <w:pPr>
              <w:pStyle w:val="ListParagraph"/>
              <w:numPr>
                <w:ilvl w:val="0"/>
                <w:numId w:val="13"/>
              </w:numPr>
            </w:pPr>
            <w:r>
              <w:t>3-D shape identification chart.</w:t>
            </w:r>
          </w:p>
          <w:p w14:paraId="2BA76F34" w14:textId="77777777" w:rsidR="00D7529B" w:rsidRDefault="00D7529B" w:rsidP="00D7529B">
            <w:pPr>
              <w:pStyle w:val="ListParagraph"/>
              <w:numPr>
                <w:ilvl w:val="0"/>
                <w:numId w:val="13"/>
              </w:numPr>
            </w:pPr>
            <w:r>
              <w:t>3-D shapes for identification.</w:t>
            </w:r>
          </w:p>
          <w:p w14:paraId="5161F1BC" w14:textId="77777777" w:rsidR="00D7529B" w:rsidRPr="008D0832" w:rsidRDefault="00D7529B" w:rsidP="00D7529B">
            <w:pPr>
              <w:pStyle w:val="ListParagraph"/>
              <w:numPr>
                <w:ilvl w:val="0"/>
                <w:numId w:val="13"/>
              </w:numPr>
            </w:pPr>
            <w:r>
              <w:t xml:space="preserve">Textbook for homework assignment. </w:t>
            </w:r>
          </w:p>
        </w:tc>
        <w:tc>
          <w:tcPr>
            <w:tcW w:w="3960" w:type="dxa"/>
            <w:tcBorders>
              <w:bottom w:val="single" w:sz="18" w:space="0" w:color="000000" w:themeColor="text1"/>
              <w:right w:val="single" w:sz="18" w:space="0" w:color="000000" w:themeColor="text1"/>
            </w:tcBorders>
          </w:tcPr>
          <w:p w14:paraId="35839CF4" w14:textId="77777777" w:rsidR="00D7529B" w:rsidRDefault="00D7529B" w:rsidP="00D7529B">
            <w:pPr>
              <w:rPr>
                <w:b/>
              </w:rPr>
            </w:pPr>
          </w:p>
          <w:p w14:paraId="15290673" w14:textId="77777777" w:rsidR="00D7529B" w:rsidRDefault="00D7529B" w:rsidP="00D7529B"/>
          <w:p w14:paraId="61E91A08" w14:textId="77777777" w:rsidR="00D7529B" w:rsidRDefault="00D7529B" w:rsidP="00D7529B">
            <w:r>
              <w:t>Choral responses</w:t>
            </w:r>
          </w:p>
          <w:p w14:paraId="46987DD9" w14:textId="77777777" w:rsidR="00D7529B" w:rsidRDefault="00D7529B" w:rsidP="00D7529B">
            <w:r>
              <w:t>Formative</w:t>
            </w:r>
            <w:r w:rsidRPr="006401F3">
              <w:t xml:space="preserve"> assessment</w:t>
            </w:r>
            <w:r>
              <w:t xml:space="preserve"> of chart</w:t>
            </w:r>
          </w:p>
          <w:p w14:paraId="6320B89C" w14:textId="77777777" w:rsidR="00D7529B" w:rsidRDefault="00D7529B" w:rsidP="00D7529B"/>
          <w:p w14:paraId="79571D26" w14:textId="77777777" w:rsidR="00D7529B" w:rsidRPr="006401F3" w:rsidRDefault="00D7529B" w:rsidP="00D7529B">
            <w:r>
              <w:t>Formative assessment of HW</w:t>
            </w:r>
          </w:p>
        </w:tc>
      </w:tr>
      <w:tr w:rsidR="00D7529B" w14:paraId="255928D1" w14:textId="77777777" w:rsidTr="00D7529B">
        <w:trPr>
          <w:trHeight w:val="260"/>
        </w:trPr>
        <w:tc>
          <w:tcPr>
            <w:tcW w:w="990" w:type="dxa"/>
            <w:vMerge w:val="restart"/>
            <w:tcBorders>
              <w:top w:val="single" w:sz="18" w:space="0" w:color="000000" w:themeColor="text1"/>
              <w:left w:val="single" w:sz="18" w:space="0" w:color="000000" w:themeColor="text1"/>
            </w:tcBorders>
          </w:tcPr>
          <w:p w14:paraId="6DA88933" w14:textId="0443226D" w:rsidR="00D7529B" w:rsidRPr="002A23A1" w:rsidRDefault="00D7529B" w:rsidP="00D7529B">
            <w:pPr>
              <w:jc w:val="center"/>
              <w:rPr>
                <w:b/>
              </w:rPr>
            </w:pPr>
            <w:r>
              <w:rPr>
                <w:b/>
              </w:rPr>
              <w:t>2</w:t>
            </w:r>
          </w:p>
        </w:tc>
        <w:tc>
          <w:tcPr>
            <w:tcW w:w="9630" w:type="dxa"/>
            <w:tcBorders>
              <w:top w:val="single" w:sz="18" w:space="0" w:color="000000" w:themeColor="text1"/>
              <w:bottom w:val="single" w:sz="4" w:space="0" w:color="auto"/>
              <w:right w:val="nil"/>
            </w:tcBorders>
            <w:shd w:val="clear" w:color="auto" w:fill="B3B3B3"/>
          </w:tcPr>
          <w:p w14:paraId="75A46CF3" w14:textId="77777777" w:rsidR="00D7529B" w:rsidRPr="002A23A1" w:rsidRDefault="00D7529B" w:rsidP="00D7529B">
            <w:r w:rsidRPr="002A23A1">
              <w:rPr>
                <w:b/>
              </w:rPr>
              <w:t>Perimeter, area, and volume.</w:t>
            </w:r>
          </w:p>
        </w:tc>
        <w:tc>
          <w:tcPr>
            <w:tcW w:w="3960" w:type="dxa"/>
            <w:tcBorders>
              <w:top w:val="single" w:sz="18" w:space="0" w:color="000000" w:themeColor="text1"/>
              <w:left w:val="nil"/>
              <w:bottom w:val="single" w:sz="4" w:space="0" w:color="auto"/>
              <w:right w:val="single" w:sz="18" w:space="0" w:color="000000" w:themeColor="text1"/>
            </w:tcBorders>
            <w:shd w:val="clear" w:color="auto" w:fill="B3B3B3"/>
          </w:tcPr>
          <w:p w14:paraId="3FF49732" w14:textId="77777777" w:rsidR="00D7529B" w:rsidRPr="002A23A1" w:rsidRDefault="00D7529B" w:rsidP="00D7529B">
            <w:pPr>
              <w:rPr>
                <w:b/>
              </w:rPr>
            </w:pPr>
          </w:p>
        </w:tc>
      </w:tr>
      <w:tr w:rsidR="00D7529B" w14:paraId="74D9EF54" w14:textId="77777777" w:rsidTr="00D7529B">
        <w:trPr>
          <w:trHeight w:val="242"/>
        </w:trPr>
        <w:tc>
          <w:tcPr>
            <w:tcW w:w="990" w:type="dxa"/>
            <w:vMerge/>
            <w:tcBorders>
              <w:left w:val="single" w:sz="18" w:space="0" w:color="000000" w:themeColor="text1"/>
            </w:tcBorders>
          </w:tcPr>
          <w:p w14:paraId="687F909F" w14:textId="77777777" w:rsidR="00D7529B" w:rsidRPr="002A23A1" w:rsidRDefault="00D7529B" w:rsidP="00D7529B">
            <w:pPr>
              <w:jc w:val="center"/>
              <w:rPr>
                <w:b/>
              </w:rPr>
            </w:pPr>
          </w:p>
        </w:tc>
        <w:tc>
          <w:tcPr>
            <w:tcW w:w="9630" w:type="dxa"/>
            <w:tcBorders>
              <w:top w:val="single" w:sz="4" w:space="0" w:color="auto"/>
              <w:right w:val="nil"/>
            </w:tcBorders>
            <w:shd w:val="clear" w:color="auto" w:fill="B3B3B3"/>
          </w:tcPr>
          <w:p w14:paraId="00DC1488" w14:textId="77777777" w:rsidR="00D7529B" w:rsidRPr="002A23A1" w:rsidRDefault="00D7529B" w:rsidP="00D7529B">
            <w:pPr>
              <w:rPr>
                <w:b/>
              </w:rPr>
            </w:pPr>
            <w:r w:rsidRPr="002A23A1">
              <w:rPr>
                <w:b/>
              </w:rPr>
              <w:t>Perimeter</w:t>
            </w:r>
          </w:p>
        </w:tc>
        <w:tc>
          <w:tcPr>
            <w:tcW w:w="3960" w:type="dxa"/>
            <w:tcBorders>
              <w:top w:val="single" w:sz="4" w:space="0" w:color="auto"/>
              <w:left w:val="nil"/>
              <w:right w:val="single" w:sz="18" w:space="0" w:color="000000" w:themeColor="text1"/>
            </w:tcBorders>
            <w:shd w:val="clear" w:color="auto" w:fill="B3B3B3"/>
          </w:tcPr>
          <w:p w14:paraId="160C670C" w14:textId="77777777" w:rsidR="00D7529B" w:rsidRPr="002A23A1" w:rsidRDefault="00D7529B" w:rsidP="00D7529B">
            <w:pPr>
              <w:rPr>
                <w:b/>
              </w:rPr>
            </w:pPr>
          </w:p>
        </w:tc>
      </w:tr>
      <w:tr w:rsidR="00D7529B" w14:paraId="3A127EC0" w14:textId="77777777" w:rsidTr="00D7529B">
        <w:trPr>
          <w:trHeight w:val="260"/>
        </w:trPr>
        <w:tc>
          <w:tcPr>
            <w:tcW w:w="990" w:type="dxa"/>
            <w:vMerge/>
            <w:tcBorders>
              <w:left w:val="single" w:sz="18" w:space="0" w:color="000000" w:themeColor="text1"/>
            </w:tcBorders>
          </w:tcPr>
          <w:p w14:paraId="67BF6927" w14:textId="77777777" w:rsidR="00D7529B" w:rsidRPr="002A23A1" w:rsidRDefault="00D7529B" w:rsidP="00D7529B">
            <w:pPr>
              <w:jc w:val="center"/>
              <w:rPr>
                <w:b/>
              </w:rPr>
            </w:pPr>
          </w:p>
        </w:tc>
        <w:tc>
          <w:tcPr>
            <w:tcW w:w="9630" w:type="dxa"/>
          </w:tcPr>
          <w:p w14:paraId="3531FA86" w14:textId="77777777" w:rsidR="00D7529B" w:rsidRPr="002A23A1" w:rsidRDefault="00D7529B" w:rsidP="00D7529B">
            <w:r w:rsidRPr="002A23A1">
              <w:rPr>
                <w:b/>
              </w:rPr>
              <w:t xml:space="preserve">Objective 1: </w:t>
            </w:r>
            <w:r w:rsidRPr="002A23A1">
              <w:t xml:space="preserve">SWBAT understand perimeter using examples and non-examples. </w:t>
            </w:r>
          </w:p>
          <w:p w14:paraId="5964BC19" w14:textId="77777777" w:rsidR="00D7529B" w:rsidRPr="004E7AD9" w:rsidRDefault="00D7529B" w:rsidP="00D7529B">
            <w:r w:rsidRPr="002A23A1">
              <w:rPr>
                <w:b/>
              </w:rPr>
              <w:t xml:space="preserve">Lesson Type: </w:t>
            </w:r>
            <w:r w:rsidRPr="002A23A1">
              <w:t>Construct A Concept.</w:t>
            </w:r>
          </w:p>
        </w:tc>
        <w:tc>
          <w:tcPr>
            <w:tcW w:w="3960" w:type="dxa"/>
            <w:vMerge w:val="restart"/>
            <w:tcBorders>
              <w:right w:val="single" w:sz="18" w:space="0" w:color="000000" w:themeColor="text1"/>
            </w:tcBorders>
          </w:tcPr>
          <w:p w14:paraId="0890E79F" w14:textId="77777777" w:rsidR="00D7529B" w:rsidRPr="002A23A1" w:rsidRDefault="00D7529B" w:rsidP="00D7529B">
            <w:pPr>
              <w:rPr>
                <w:b/>
              </w:rPr>
            </w:pPr>
          </w:p>
        </w:tc>
      </w:tr>
      <w:tr w:rsidR="00D7529B" w14:paraId="098028DB" w14:textId="77777777" w:rsidTr="00D7529B">
        <w:trPr>
          <w:trHeight w:val="188"/>
        </w:trPr>
        <w:tc>
          <w:tcPr>
            <w:tcW w:w="990" w:type="dxa"/>
            <w:vMerge/>
            <w:tcBorders>
              <w:left w:val="single" w:sz="18" w:space="0" w:color="000000" w:themeColor="text1"/>
            </w:tcBorders>
          </w:tcPr>
          <w:p w14:paraId="72956A3B" w14:textId="77777777" w:rsidR="00D7529B" w:rsidRPr="002A23A1" w:rsidRDefault="00D7529B" w:rsidP="00D7529B">
            <w:pPr>
              <w:rPr>
                <w:b/>
              </w:rPr>
            </w:pPr>
          </w:p>
        </w:tc>
        <w:tc>
          <w:tcPr>
            <w:tcW w:w="9630" w:type="dxa"/>
          </w:tcPr>
          <w:p w14:paraId="69195B82" w14:textId="77777777" w:rsidR="00D7529B" w:rsidRPr="002A23A1" w:rsidRDefault="00D7529B" w:rsidP="00D7529B">
            <w:r w:rsidRPr="002A23A1">
              <w:rPr>
                <w:b/>
              </w:rPr>
              <w:t xml:space="preserve">Objective 2: </w:t>
            </w:r>
            <w:r>
              <w:t>SWBAT compute perimeter with 80% accuracy.</w:t>
            </w:r>
          </w:p>
          <w:p w14:paraId="0CD870A8" w14:textId="77777777" w:rsidR="00D7529B" w:rsidRPr="002A23A1" w:rsidRDefault="00D7529B" w:rsidP="00D7529B">
            <w:pPr>
              <w:rPr>
                <w:b/>
              </w:rPr>
            </w:pPr>
            <w:r w:rsidRPr="002A23A1">
              <w:rPr>
                <w:b/>
              </w:rPr>
              <w:t xml:space="preserve">Lesson Type: </w:t>
            </w:r>
            <w:r w:rsidRPr="002A23A1">
              <w:t>Algorithmic Skill.</w:t>
            </w:r>
          </w:p>
        </w:tc>
        <w:tc>
          <w:tcPr>
            <w:tcW w:w="3960" w:type="dxa"/>
            <w:vMerge/>
            <w:tcBorders>
              <w:right w:val="single" w:sz="18" w:space="0" w:color="000000" w:themeColor="text1"/>
            </w:tcBorders>
          </w:tcPr>
          <w:p w14:paraId="66669C1E" w14:textId="77777777" w:rsidR="00D7529B" w:rsidRPr="002A23A1" w:rsidRDefault="00D7529B" w:rsidP="00D7529B">
            <w:pPr>
              <w:rPr>
                <w:b/>
              </w:rPr>
            </w:pPr>
          </w:p>
        </w:tc>
      </w:tr>
      <w:tr w:rsidR="00D7529B" w14:paraId="7B30BE18" w14:textId="77777777" w:rsidTr="00D7529B">
        <w:trPr>
          <w:trHeight w:val="188"/>
        </w:trPr>
        <w:tc>
          <w:tcPr>
            <w:tcW w:w="990" w:type="dxa"/>
            <w:vMerge/>
            <w:tcBorders>
              <w:left w:val="single" w:sz="18" w:space="0" w:color="000000" w:themeColor="text1"/>
              <w:bottom w:val="single" w:sz="18" w:space="0" w:color="000000" w:themeColor="text1"/>
            </w:tcBorders>
          </w:tcPr>
          <w:p w14:paraId="14AC1A00" w14:textId="77777777" w:rsidR="00D7529B" w:rsidRPr="002A23A1" w:rsidRDefault="00D7529B" w:rsidP="00D7529B">
            <w:pPr>
              <w:rPr>
                <w:b/>
              </w:rPr>
            </w:pPr>
          </w:p>
        </w:tc>
        <w:tc>
          <w:tcPr>
            <w:tcW w:w="9630" w:type="dxa"/>
            <w:tcBorders>
              <w:bottom w:val="single" w:sz="18" w:space="0" w:color="000000" w:themeColor="text1"/>
            </w:tcBorders>
          </w:tcPr>
          <w:p w14:paraId="296E2D92" w14:textId="77777777" w:rsidR="00D7529B" w:rsidRDefault="00D7529B" w:rsidP="00D7529B">
            <w:pPr>
              <w:rPr>
                <w:b/>
              </w:rPr>
            </w:pPr>
            <w:r>
              <w:rPr>
                <w:b/>
              </w:rPr>
              <w:t>General Procedure:</w:t>
            </w:r>
          </w:p>
          <w:p w14:paraId="02D6FD07" w14:textId="77777777" w:rsidR="00D7529B" w:rsidRPr="004E7AD9" w:rsidRDefault="00D7529B" w:rsidP="00D7529B">
            <w:pPr>
              <w:pStyle w:val="ListParagraph"/>
              <w:numPr>
                <w:ilvl w:val="0"/>
                <w:numId w:val="6"/>
              </w:numPr>
              <w:rPr>
                <w:b/>
              </w:rPr>
            </w:pPr>
            <w:r>
              <w:t>Learn and recite the “Perimeter and Area” drill.</w:t>
            </w:r>
          </w:p>
          <w:p w14:paraId="0CB5B7DC" w14:textId="77777777" w:rsidR="00D7529B" w:rsidRPr="004E7AD9" w:rsidRDefault="00D7529B" w:rsidP="00D7529B">
            <w:pPr>
              <w:pStyle w:val="ListParagraph"/>
              <w:numPr>
                <w:ilvl w:val="0"/>
                <w:numId w:val="6"/>
              </w:numPr>
              <w:rPr>
                <w:b/>
              </w:rPr>
            </w:pPr>
            <w:r>
              <w:t>Discuss difference between perimeter (example) and area (non-example) with pictures.</w:t>
            </w:r>
          </w:p>
          <w:p w14:paraId="325B1CE3" w14:textId="77777777" w:rsidR="00D7529B" w:rsidRPr="004E7AD9" w:rsidRDefault="00D7529B" w:rsidP="00D7529B">
            <w:pPr>
              <w:pStyle w:val="ListParagraph"/>
              <w:numPr>
                <w:ilvl w:val="0"/>
                <w:numId w:val="6"/>
              </w:numPr>
              <w:rPr>
                <w:b/>
              </w:rPr>
            </w:pPr>
            <w:r>
              <w:t xml:space="preserve">Build rectangular shapes and compute perimeter. </w:t>
            </w:r>
          </w:p>
          <w:p w14:paraId="6C6FF024" w14:textId="77777777" w:rsidR="00D7529B" w:rsidRPr="004E7AD9" w:rsidRDefault="00D7529B" w:rsidP="00D7529B">
            <w:pPr>
              <w:pStyle w:val="ListParagraph"/>
              <w:numPr>
                <w:ilvl w:val="0"/>
                <w:numId w:val="6"/>
              </w:numPr>
              <w:rPr>
                <w:b/>
              </w:rPr>
            </w:pPr>
            <w:r>
              <w:t>Practice computing perimeter from pictures.</w:t>
            </w:r>
          </w:p>
          <w:p w14:paraId="1D5C952C" w14:textId="77777777" w:rsidR="00D7529B" w:rsidRPr="008D0832" w:rsidRDefault="00D7529B" w:rsidP="00D7529B">
            <w:pPr>
              <w:pStyle w:val="ListParagraph"/>
              <w:numPr>
                <w:ilvl w:val="0"/>
                <w:numId w:val="6"/>
              </w:numPr>
              <w:rPr>
                <w:b/>
              </w:rPr>
            </w:pPr>
            <w:r>
              <w:t xml:space="preserve">Assign homework from text. </w:t>
            </w:r>
          </w:p>
          <w:p w14:paraId="03D36D10" w14:textId="77777777" w:rsidR="00D7529B" w:rsidRDefault="00D7529B" w:rsidP="00D7529B">
            <w:r>
              <w:rPr>
                <w:b/>
              </w:rPr>
              <w:t>Supplies:</w:t>
            </w:r>
          </w:p>
          <w:p w14:paraId="610BBB81" w14:textId="77777777" w:rsidR="00D7529B" w:rsidRDefault="00D7529B" w:rsidP="00D7529B">
            <w:pPr>
              <w:pStyle w:val="ListParagraph"/>
              <w:numPr>
                <w:ilvl w:val="0"/>
                <w:numId w:val="13"/>
              </w:numPr>
            </w:pPr>
            <w:r>
              <w:t>Drill book.</w:t>
            </w:r>
          </w:p>
          <w:p w14:paraId="1A2522A6" w14:textId="77777777" w:rsidR="00D7529B" w:rsidRPr="008D0832" w:rsidRDefault="00D7529B" w:rsidP="00D7529B">
            <w:pPr>
              <w:pStyle w:val="ListParagraph"/>
              <w:numPr>
                <w:ilvl w:val="0"/>
                <w:numId w:val="13"/>
              </w:numPr>
              <w:rPr>
                <w:b/>
              </w:rPr>
            </w:pPr>
            <w:r>
              <w:t>Blocks for shape building.</w:t>
            </w:r>
          </w:p>
          <w:p w14:paraId="1DAF0B88" w14:textId="77777777" w:rsidR="00D7529B" w:rsidRPr="008D0832" w:rsidRDefault="00D7529B" w:rsidP="00D7529B">
            <w:pPr>
              <w:pStyle w:val="ListParagraph"/>
              <w:numPr>
                <w:ilvl w:val="0"/>
                <w:numId w:val="13"/>
              </w:numPr>
              <w:rPr>
                <w:b/>
              </w:rPr>
            </w:pPr>
            <w:r>
              <w:t>Scratch paper for practice.</w:t>
            </w:r>
          </w:p>
          <w:p w14:paraId="5F5A0FFC" w14:textId="77777777" w:rsidR="00D7529B" w:rsidRPr="008D0832" w:rsidRDefault="00D7529B" w:rsidP="00D7529B">
            <w:pPr>
              <w:pStyle w:val="ListParagraph"/>
              <w:numPr>
                <w:ilvl w:val="0"/>
                <w:numId w:val="13"/>
              </w:numPr>
              <w:rPr>
                <w:b/>
              </w:rPr>
            </w:pPr>
            <w:r>
              <w:t>Textbook for homework assignment.</w:t>
            </w:r>
          </w:p>
        </w:tc>
        <w:tc>
          <w:tcPr>
            <w:tcW w:w="3960" w:type="dxa"/>
            <w:tcBorders>
              <w:bottom w:val="single" w:sz="18" w:space="0" w:color="000000" w:themeColor="text1"/>
              <w:right w:val="single" w:sz="18" w:space="0" w:color="000000" w:themeColor="text1"/>
            </w:tcBorders>
          </w:tcPr>
          <w:p w14:paraId="1D241D80" w14:textId="77777777" w:rsidR="00D7529B" w:rsidRDefault="00D7529B" w:rsidP="00D7529B">
            <w:pPr>
              <w:rPr>
                <w:b/>
              </w:rPr>
            </w:pPr>
          </w:p>
          <w:p w14:paraId="0D8C8102" w14:textId="77777777" w:rsidR="00D7529B" w:rsidRDefault="00D7529B" w:rsidP="00D7529B"/>
          <w:p w14:paraId="623DE478" w14:textId="77777777" w:rsidR="00D7529B" w:rsidRDefault="00D7529B" w:rsidP="00D7529B">
            <w:r>
              <w:t>Formative assessment of figures and computation</w:t>
            </w:r>
          </w:p>
          <w:p w14:paraId="7B72B904" w14:textId="77777777" w:rsidR="00D7529B" w:rsidRPr="004E7AD9" w:rsidRDefault="00D7529B" w:rsidP="00D7529B">
            <w:r>
              <w:t>Formative assessment of HW</w:t>
            </w:r>
          </w:p>
        </w:tc>
      </w:tr>
      <w:tr w:rsidR="00D7529B" w14:paraId="6FC4E327" w14:textId="77777777" w:rsidTr="00D7529B">
        <w:tc>
          <w:tcPr>
            <w:tcW w:w="990" w:type="dxa"/>
            <w:vMerge w:val="restart"/>
            <w:tcBorders>
              <w:top w:val="single" w:sz="18" w:space="0" w:color="000000" w:themeColor="text1"/>
              <w:left w:val="single" w:sz="18" w:space="0" w:color="000000" w:themeColor="text1"/>
            </w:tcBorders>
          </w:tcPr>
          <w:p w14:paraId="17F99170" w14:textId="77777777" w:rsidR="00D7529B" w:rsidRDefault="00D7529B" w:rsidP="00D7529B">
            <w:pPr>
              <w:jc w:val="center"/>
              <w:rPr>
                <w:b/>
              </w:rPr>
            </w:pPr>
            <w:r>
              <w:rPr>
                <w:b/>
              </w:rPr>
              <w:t>3</w:t>
            </w:r>
          </w:p>
          <w:p w14:paraId="5C4D2CC2" w14:textId="77777777" w:rsidR="00D7529B" w:rsidRPr="002A23A1" w:rsidRDefault="00D7529B" w:rsidP="00D7529B">
            <w:pPr>
              <w:jc w:val="center"/>
              <w:rPr>
                <w:b/>
              </w:rPr>
            </w:pPr>
          </w:p>
        </w:tc>
        <w:tc>
          <w:tcPr>
            <w:tcW w:w="9630" w:type="dxa"/>
            <w:tcBorders>
              <w:top w:val="single" w:sz="18" w:space="0" w:color="000000" w:themeColor="text1"/>
              <w:right w:val="nil"/>
            </w:tcBorders>
            <w:shd w:val="clear" w:color="auto" w:fill="B3B3B3"/>
          </w:tcPr>
          <w:p w14:paraId="17BAFBBA" w14:textId="77777777" w:rsidR="00D7529B" w:rsidRPr="002A23A1" w:rsidRDefault="00D7529B" w:rsidP="00D7529B">
            <w:pPr>
              <w:rPr>
                <w:b/>
              </w:rPr>
            </w:pPr>
            <w:r w:rsidRPr="002A23A1">
              <w:rPr>
                <w:b/>
              </w:rPr>
              <w:t>Area</w:t>
            </w:r>
          </w:p>
        </w:tc>
        <w:tc>
          <w:tcPr>
            <w:tcW w:w="3960" w:type="dxa"/>
            <w:tcBorders>
              <w:top w:val="single" w:sz="18" w:space="0" w:color="000000" w:themeColor="text1"/>
              <w:left w:val="nil"/>
              <w:right w:val="single" w:sz="18" w:space="0" w:color="000000" w:themeColor="text1"/>
            </w:tcBorders>
            <w:shd w:val="clear" w:color="auto" w:fill="B3B3B3"/>
          </w:tcPr>
          <w:p w14:paraId="7B57BB99" w14:textId="77777777" w:rsidR="00D7529B" w:rsidRPr="002A23A1" w:rsidRDefault="00D7529B" w:rsidP="00D7529B">
            <w:pPr>
              <w:rPr>
                <w:b/>
              </w:rPr>
            </w:pPr>
          </w:p>
        </w:tc>
      </w:tr>
      <w:tr w:rsidR="00D7529B" w14:paraId="51ADDC93" w14:textId="77777777" w:rsidTr="00D7529B">
        <w:trPr>
          <w:trHeight w:val="548"/>
        </w:trPr>
        <w:tc>
          <w:tcPr>
            <w:tcW w:w="990" w:type="dxa"/>
            <w:vMerge/>
            <w:tcBorders>
              <w:left w:val="single" w:sz="18" w:space="0" w:color="000000" w:themeColor="text1"/>
            </w:tcBorders>
          </w:tcPr>
          <w:p w14:paraId="6F4B31B2" w14:textId="77777777" w:rsidR="00D7529B" w:rsidRPr="002A23A1" w:rsidRDefault="00D7529B" w:rsidP="00D7529B">
            <w:pPr>
              <w:jc w:val="center"/>
              <w:rPr>
                <w:b/>
              </w:rPr>
            </w:pPr>
          </w:p>
        </w:tc>
        <w:tc>
          <w:tcPr>
            <w:tcW w:w="9630" w:type="dxa"/>
          </w:tcPr>
          <w:p w14:paraId="32BE7479" w14:textId="77777777" w:rsidR="00D7529B" w:rsidRPr="00F91E3D" w:rsidRDefault="00D7529B" w:rsidP="00D7529B">
            <w:r w:rsidRPr="00F91E3D">
              <w:rPr>
                <w:b/>
              </w:rPr>
              <w:t xml:space="preserve">Objective 3: </w:t>
            </w:r>
            <w:r w:rsidRPr="00F91E3D">
              <w:t xml:space="preserve">SWBAT understand area of 2-D figures and surface area of 3-D figures, limited to parallelograms and triangles using examples and non-examples. </w:t>
            </w:r>
          </w:p>
          <w:p w14:paraId="4F8714B5" w14:textId="77777777" w:rsidR="00D7529B" w:rsidRPr="00F91E3D" w:rsidRDefault="00D7529B" w:rsidP="00D7529B">
            <w:r w:rsidRPr="00F91E3D">
              <w:rPr>
                <w:b/>
              </w:rPr>
              <w:t xml:space="preserve">Lesson Type: </w:t>
            </w:r>
            <w:r w:rsidRPr="00F91E3D">
              <w:t>Construct a Concept.</w:t>
            </w:r>
          </w:p>
        </w:tc>
        <w:tc>
          <w:tcPr>
            <w:tcW w:w="3960" w:type="dxa"/>
            <w:vMerge w:val="restart"/>
            <w:tcBorders>
              <w:right w:val="single" w:sz="18" w:space="0" w:color="000000" w:themeColor="text1"/>
            </w:tcBorders>
          </w:tcPr>
          <w:p w14:paraId="0C3239ED" w14:textId="77777777" w:rsidR="00D7529B" w:rsidRPr="006B0797" w:rsidRDefault="00D7529B" w:rsidP="00D7529B">
            <w:pPr>
              <w:rPr>
                <w:b/>
              </w:rPr>
            </w:pPr>
          </w:p>
          <w:p w14:paraId="7DE4E839" w14:textId="77777777" w:rsidR="00D7529B" w:rsidRPr="002A23A1" w:rsidRDefault="00D7529B" w:rsidP="00D7529B">
            <w:pPr>
              <w:rPr>
                <w:b/>
              </w:rPr>
            </w:pPr>
          </w:p>
        </w:tc>
      </w:tr>
      <w:tr w:rsidR="00D7529B" w14:paraId="211109A5" w14:textId="77777777" w:rsidTr="00D7529B">
        <w:trPr>
          <w:trHeight w:val="512"/>
        </w:trPr>
        <w:tc>
          <w:tcPr>
            <w:tcW w:w="990" w:type="dxa"/>
            <w:vMerge/>
            <w:tcBorders>
              <w:left w:val="single" w:sz="18" w:space="0" w:color="000000" w:themeColor="text1"/>
            </w:tcBorders>
          </w:tcPr>
          <w:p w14:paraId="15F3D5A3" w14:textId="77777777" w:rsidR="00D7529B" w:rsidRPr="002A23A1" w:rsidRDefault="00D7529B" w:rsidP="00D7529B">
            <w:pPr>
              <w:jc w:val="center"/>
              <w:rPr>
                <w:b/>
              </w:rPr>
            </w:pPr>
          </w:p>
        </w:tc>
        <w:tc>
          <w:tcPr>
            <w:tcW w:w="9630" w:type="dxa"/>
          </w:tcPr>
          <w:p w14:paraId="465786B6" w14:textId="77777777" w:rsidR="00D7529B" w:rsidRPr="00F91E3D" w:rsidRDefault="00D7529B" w:rsidP="00D7529B">
            <w:r w:rsidRPr="00F91E3D">
              <w:rPr>
                <w:b/>
              </w:rPr>
              <w:t xml:space="preserve">Objective 4: </w:t>
            </w:r>
            <w:r w:rsidRPr="00F91E3D">
              <w:t xml:space="preserve">SW discover-a-relationship between perimeter and area/surface area. </w:t>
            </w:r>
          </w:p>
          <w:p w14:paraId="26D7CC4F" w14:textId="77777777" w:rsidR="00D7529B" w:rsidRPr="00F91E3D" w:rsidRDefault="00D7529B" w:rsidP="00D7529B">
            <w:r w:rsidRPr="00F91E3D">
              <w:rPr>
                <w:b/>
              </w:rPr>
              <w:t xml:space="preserve">Lesson Type: </w:t>
            </w:r>
            <w:r w:rsidRPr="00F91E3D">
              <w:t>Discover a relationship. *</w:t>
            </w:r>
          </w:p>
        </w:tc>
        <w:tc>
          <w:tcPr>
            <w:tcW w:w="3960" w:type="dxa"/>
            <w:vMerge/>
            <w:tcBorders>
              <w:right w:val="single" w:sz="18" w:space="0" w:color="000000" w:themeColor="text1"/>
            </w:tcBorders>
          </w:tcPr>
          <w:p w14:paraId="3FC5C485" w14:textId="77777777" w:rsidR="00D7529B" w:rsidRPr="006B0797" w:rsidRDefault="00D7529B" w:rsidP="00D7529B"/>
        </w:tc>
      </w:tr>
      <w:tr w:rsidR="00D7529B" w14:paraId="660212E3" w14:textId="77777777" w:rsidTr="00D7529B">
        <w:trPr>
          <w:trHeight w:val="512"/>
        </w:trPr>
        <w:tc>
          <w:tcPr>
            <w:tcW w:w="990" w:type="dxa"/>
            <w:vMerge/>
            <w:tcBorders>
              <w:left w:val="single" w:sz="18" w:space="0" w:color="000000" w:themeColor="text1"/>
            </w:tcBorders>
          </w:tcPr>
          <w:p w14:paraId="25ABC4ED" w14:textId="77777777" w:rsidR="00D7529B" w:rsidRPr="002A23A1" w:rsidRDefault="00D7529B" w:rsidP="00D7529B">
            <w:pPr>
              <w:jc w:val="center"/>
              <w:rPr>
                <w:b/>
              </w:rPr>
            </w:pPr>
          </w:p>
        </w:tc>
        <w:tc>
          <w:tcPr>
            <w:tcW w:w="9630" w:type="dxa"/>
          </w:tcPr>
          <w:p w14:paraId="49AE8499" w14:textId="77777777" w:rsidR="00D7529B" w:rsidRPr="00F91E3D" w:rsidRDefault="00D7529B" w:rsidP="00D7529B">
            <w:pPr>
              <w:rPr>
                <w:b/>
              </w:rPr>
            </w:pPr>
            <w:r>
              <w:rPr>
                <w:b/>
              </w:rPr>
              <w:t xml:space="preserve">General </w:t>
            </w:r>
            <w:r w:rsidRPr="00F91E3D">
              <w:rPr>
                <w:b/>
              </w:rPr>
              <w:t>Procedure:</w:t>
            </w:r>
          </w:p>
          <w:p w14:paraId="4721CCE1" w14:textId="77777777" w:rsidR="00D7529B" w:rsidRDefault="00D7529B" w:rsidP="00D7529B">
            <w:pPr>
              <w:pStyle w:val="ListParagraph"/>
              <w:numPr>
                <w:ilvl w:val="0"/>
                <w:numId w:val="8"/>
              </w:numPr>
            </w:pPr>
            <w:r>
              <w:t>Divide students into task groups with 4-6 students per group.</w:t>
            </w:r>
          </w:p>
          <w:p w14:paraId="76BDB1C5" w14:textId="77777777" w:rsidR="00D7529B" w:rsidRDefault="00D7529B" w:rsidP="00D7529B">
            <w:pPr>
              <w:pStyle w:val="ListParagraph"/>
              <w:numPr>
                <w:ilvl w:val="0"/>
                <w:numId w:val="8"/>
              </w:numPr>
            </w:pPr>
            <w:r>
              <w:t>Use a task sheet to find area and perimeter of 2-D shapes by counting squares.</w:t>
            </w:r>
          </w:p>
          <w:p w14:paraId="6659D131" w14:textId="77777777" w:rsidR="00D7529B" w:rsidRDefault="00D7529B" w:rsidP="00D7529B">
            <w:pPr>
              <w:pStyle w:val="ListParagraph"/>
              <w:numPr>
                <w:ilvl w:val="0"/>
                <w:numId w:val="8"/>
              </w:numPr>
            </w:pPr>
            <w:r>
              <w:t>Students will discuss in groups the relationship between perimeter and area and try to create a formula for area of rectangles, triangles, rhombus, and trapezoid.</w:t>
            </w:r>
          </w:p>
          <w:p w14:paraId="1EBB441B" w14:textId="77777777" w:rsidR="00D7529B" w:rsidRDefault="00D7529B" w:rsidP="00D7529B">
            <w:pPr>
              <w:pStyle w:val="ListParagraph"/>
              <w:numPr>
                <w:ilvl w:val="0"/>
                <w:numId w:val="8"/>
              </w:numPr>
            </w:pPr>
            <w:r>
              <w:t>Each group will present their findings to the class.</w:t>
            </w:r>
          </w:p>
          <w:p w14:paraId="11308A97" w14:textId="77777777" w:rsidR="00D7529B" w:rsidRDefault="00D7529B" w:rsidP="00D7529B">
            <w:pPr>
              <w:pStyle w:val="ListParagraph"/>
              <w:numPr>
                <w:ilvl w:val="0"/>
                <w:numId w:val="8"/>
              </w:numPr>
            </w:pPr>
            <w:r>
              <w:t>The class will devise an area formula by consensus using correct terms.</w:t>
            </w:r>
          </w:p>
          <w:p w14:paraId="0E4180F9" w14:textId="77777777" w:rsidR="00D7529B" w:rsidRPr="008D0832" w:rsidRDefault="00D7529B" w:rsidP="00D7529B">
            <w:pPr>
              <w:pStyle w:val="ListParagraph"/>
              <w:numPr>
                <w:ilvl w:val="0"/>
                <w:numId w:val="8"/>
              </w:numPr>
              <w:rPr>
                <w:b/>
              </w:rPr>
            </w:pPr>
            <w:r>
              <w:t>Assign Homework from text.</w:t>
            </w:r>
          </w:p>
          <w:p w14:paraId="01FD9A31" w14:textId="77777777" w:rsidR="00D7529B" w:rsidRDefault="00D7529B" w:rsidP="00D7529B">
            <w:r>
              <w:rPr>
                <w:b/>
              </w:rPr>
              <w:t>Supplies:</w:t>
            </w:r>
          </w:p>
          <w:p w14:paraId="7910F315" w14:textId="77777777" w:rsidR="00D7529B" w:rsidRDefault="00D7529B" w:rsidP="00D7529B">
            <w:pPr>
              <w:pStyle w:val="ListParagraph"/>
              <w:numPr>
                <w:ilvl w:val="0"/>
                <w:numId w:val="13"/>
              </w:numPr>
            </w:pPr>
            <w:r>
              <w:t>Task sheet for area and perimeter.</w:t>
            </w:r>
          </w:p>
          <w:p w14:paraId="1A4A700F" w14:textId="77777777" w:rsidR="00D7529B" w:rsidRPr="008D0832" w:rsidRDefault="00D7529B" w:rsidP="00D7529B">
            <w:pPr>
              <w:pStyle w:val="ListParagraph"/>
              <w:numPr>
                <w:ilvl w:val="0"/>
                <w:numId w:val="13"/>
              </w:numPr>
              <w:rPr>
                <w:b/>
              </w:rPr>
            </w:pPr>
            <w:r>
              <w:t>Scratch paper for practice.</w:t>
            </w:r>
          </w:p>
          <w:p w14:paraId="34B9AA92" w14:textId="77777777" w:rsidR="00D7529B" w:rsidRPr="008D0832" w:rsidRDefault="00D7529B" w:rsidP="00D7529B">
            <w:pPr>
              <w:pStyle w:val="ListParagraph"/>
              <w:numPr>
                <w:ilvl w:val="0"/>
                <w:numId w:val="13"/>
              </w:numPr>
            </w:pPr>
            <w:r>
              <w:t>Textbook for homework assignment.</w:t>
            </w:r>
          </w:p>
        </w:tc>
        <w:tc>
          <w:tcPr>
            <w:tcW w:w="3960" w:type="dxa"/>
            <w:tcBorders>
              <w:right w:val="single" w:sz="18" w:space="0" w:color="000000" w:themeColor="text1"/>
            </w:tcBorders>
          </w:tcPr>
          <w:p w14:paraId="51D16294" w14:textId="77777777" w:rsidR="00D7529B" w:rsidRPr="006B0797" w:rsidRDefault="00D7529B" w:rsidP="00D7529B">
            <w:pPr>
              <w:rPr>
                <w:b/>
              </w:rPr>
            </w:pPr>
          </w:p>
          <w:p w14:paraId="68BFA2CD" w14:textId="77777777" w:rsidR="00D7529B" w:rsidRPr="006B0797" w:rsidRDefault="00D7529B" w:rsidP="00D7529B"/>
          <w:p w14:paraId="1AD586EA" w14:textId="77777777" w:rsidR="00D7529B" w:rsidRPr="006B0797" w:rsidRDefault="00D7529B" w:rsidP="00D7529B">
            <w:r w:rsidRPr="006B0797">
              <w:t>Formative assessment of task sheet</w:t>
            </w:r>
          </w:p>
          <w:p w14:paraId="0CA57CD4" w14:textId="77777777" w:rsidR="00D7529B" w:rsidRPr="006B0797" w:rsidRDefault="00D7529B" w:rsidP="00D7529B"/>
          <w:p w14:paraId="43B27EDF" w14:textId="77777777" w:rsidR="00D7529B" w:rsidRDefault="00D7529B" w:rsidP="00D7529B">
            <w:r w:rsidRPr="006B0797">
              <w:t>Coo</w:t>
            </w:r>
            <w:r>
              <w:t>perative group dependence</w:t>
            </w:r>
          </w:p>
          <w:p w14:paraId="31BA1125" w14:textId="77777777" w:rsidR="00D7529B" w:rsidRDefault="00D7529B" w:rsidP="00D7529B">
            <w:r>
              <w:t>Class participation</w:t>
            </w:r>
          </w:p>
          <w:p w14:paraId="4A309401" w14:textId="77777777" w:rsidR="00D7529B" w:rsidRDefault="00D7529B" w:rsidP="00D7529B"/>
          <w:p w14:paraId="44AAC2DB" w14:textId="77777777" w:rsidR="00D7529B" w:rsidRPr="006B0797" w:rsidRDefault="00D7529B" w:rsidP="00D7529B">
            <w:pPr>
              <w:rPr>
                <w:b/>
              </w:rPr>
            </w:pPr>
            <w:r>
              <w:t>Formative assessment of HW</w:t>
            </w:r>
          </w:p>
        </w:tc>
      </w:tr>
      <w:tr w:rsidR="00D7529B" w14:paraId="5F7221A1" w14:textId="77777777" w:rsidTr="00D7529B">
        <w:trPr>
          <w:trHeight w:val="233"/>
        </w:trPr>
        <w:tc>
          <w:tcPr>
            <w:tcW w:w="990" w:type="dxa"/>
            <w:vMerge w:val="restart"/>
            <w:tcBorders>
              <w:top w:val="single" w:sz="18" w:space="0" w:color="000000" w:themeColor="text1"/>
              <w:left w:val="single" w:sz="18" w:space="0" w:color="000000" w:themeColor="text1"/>
            </w:tcBorders>
          </w:tcPr>
          <w:p w14:paraId="789B8BAB" w14:textId="77777777" w:rsidR="00D7529B" w:rsidRPr="002A23A1" w:rsidRDefault="00D7529B" w:rsidP="00D7529B">
            <w:pPr>
              <w:jc w:val="center"/>
            </w:pPr>
            <w:r>
              <w:rPr>
                <w:b/>
              </w:rPr>
              <w:t>4</w:t>
            </w:r>
          </w:p>
          <w:p w14:paraId="024A0CF8" w14:textId="77777777" w:rsidR="00D7529B" w:rsidRPr="002A23A1" w:rsidRDefault="00D7529B" w:rsidP="00D7529B">
            <w:pPr>
              <w:jc w:val="center"/>
            </w:pPr>
            <w:r w:rsidRPr="002A23A1">
              <w:br w:type="page"/>
            </w:r>
          </w:p>
        </w:tc>
        <w:tc>
          <w:tcPr>
            <w:tcW w:w="9630" w:type="dxa"/>
            <w:tcBorders>
              <w:top w:val="single" w:sz="18" w:space="0" w:color="000000" w:themeColor="text1"/>
              <w:bottom w:val="single" w:sz="6" w:space="0" w:color="000000" w:themeColor="text1"/>
            </w:tcBorders>
          </w:tcPr>
          <w:p w14:paraId="6DE044A8" w14:textId="77777777" w:rsidR="00D7529B" w:rsidRPr="006B0797" w:rsidRDefault="00D7529B" w:rsidP="00D7529B">
            <w:r w:rsidRPr="006B0797">
              <w:rPr>
                <w:b/>
              </w:rPr>
              <w:t xml:space="preserve">Objective 5: </w:t>
            </w:r>
            <w:r w:rsidRPr="006B0797">
              <w:t xml:space="preserve">SWBAT compute area of 2-D figures </w:t>
            </w:r>
            <w:r>
              <w:t>and surface area of 3-D figures with 80% accuracy.</w:t>
            </w:r>
            <w:r w:rsidRPr="006B0797">
              <w:t xml:space="preserve"> </w:t>
            </w:r>
          </w:p>
          <w:p w14:paraId="4FB6D493" w14:textId="77777777" w:rsidR="00D7529B" w:rsidRPr="006B0797" w:rsidRDefault="00D7529B" w:rsidP="00D7529B">
            <w:pPr>
              <w:rPr>
                <w:b/>
              </w:rPr>
            </w:pPr>
            <w:r w:rsidRPr="006B0797">
              <w:rPr>
                <w:b/>
              </w:rPr>
              <w:t xml:space="preserve">Lesson Type: </w:t>
            </w:r>
            <w:r>
              <w:t xml:space="preserve">Algorithmic Skill. </w:t>
            </w:r>
          </w:p>
        </w:tc>
        <w:tc>
          <w:tcPr>
            <w:tcW w:w="3960" w:type="dxa"/>
            <w:tcBorders>
              <w:top w:val="single" w:sz="18" w:space="0" w:color="000000" w:themeColor="text1"/>
              <w:bottom w:val="single" w:sz="6" w:space="0" w:color="000000" w:themeColor="text1"/>
              <w:right w:val="single" w:sz="18" w:space="0" w:color="000000" w:themeColor="text1"/>
            </w:tcBorders>
          </w:tcPr>
          <w:p w14:paraId="3405D967" w14:textId="77777777" w:rsidR="00D7529B" w:rsidRDefault="00D7529B" w:rsidP="00D7529B"/>
        </w:tc>
      </w:tr>
      <w:tr w:rsidR="00D7529B" w14:paraId="0F16D0BF" w14:textId="77777777" w:rsidTr="00D7529B">
        <w:trPr>
          <w:trHeight w:val="233"/>
        </w:trPr>
        <w:tc>
          <w:tcPr>
            <w:tcW w:w="990" w:type="dxa"/>
            <w:vMerge/>
            <w:tcBorders>
              <w:left w:val="single" w:sz="18" w:space="0" w:color="000000" w:themeColor="text1"/>
              <w:bottom w:val="single" w:sz="18" w:space="0" w:color="000000" w:themeColor="text1"/>
            </w:tcBorders>
          </w:tcPr>
          <w:p w14:paraId="3880F5D4" w14:textId="77777777" w:rsidR="00D7529B" w:rsidRPr="002A23A1" w:rsidRDefault="00D7529B" w:rsidP="00D7529B">
            <w:pPr>
              <w:jc w:val="center"/>
              <w:rPr>
                <w:b/>
              </w:rPr>
            </w:pPr>
          </w:p>
        </w:tc>
        <w:tc>
          <w:tcPr>
            <w:tcW w:w="9630" w:type="dxa"/>
            <w:tcBorders>
              <w:top w:val="single" w:sz="6" w:space="0" w:color="000000" w:themeColor="text1"/>
              <w:bottom w:val="single" w:sz="18" w:space="0" w:color="000000" w:themeColor="text1"/>
            </w:tcBorders>
          </w:tcPr>
          <w:p w14:paraId="4663A5C6" w14:textId="77777777" w:rsidR="00D7529B" w:rsidRPr="002A23A1" w:rsidRDefault="00D7529B" w:rsidP="00D7529B">
            <w:pPr>
              <w:rPr>
                <w:b/>
              </w:rPr>
            </w:pPr>
            <w:r>
              <w:rPr>
                <w:b/>
              </w:rPr>
              <w:t xml:space="preserve">General </w:t>
            </w:r>
            <w:r w:rsidRPr="002A23A1">
              <w:rPr>
                <w:b/>
              </w:rPr>
              <w:t>Procedure:</w:t>
            </w:r>
          </w:p>
          <w:p w14:paraId="663ACF99" w14:textId="7FC53ABF" w:rsidR="00DB7F20" w:rsidRPr="00DB7F20" w:rsidRDefault="00DB7F20" w:rsidP="00DB7F20">
            <w:pPr>
              <w:pStyle w:val="ListParagraph"/>
              <w:numPr>
                <w:ilvl w:val="0"/>
                <w:numId w:val="8"/>
              </w:numPr>
              <w:spacing w:after="200" w:line="276" w:lineRule="auto"/>
              <w:rPr>
                <w:u w:val="single"/>
              </w:rPr>
            </w:pPr>
            <w:r w:rsidRPr="00A17D7F">
              <w:rPr>
                <w:i/>
              </w:rPr>
              <w:t>Language Arts Connection</w:t>
            </w:r>
            <w:r w:rsidRPr="00A17D7F">
              <w:t xml:space="preserve">: </w:t>
            </w:r>
            <w:r>
              <w:t xml:space="preserve">Read </w:t>
            </w:r>
            <w:r w:rsidRPr="00DB7F20">
              <w:rPr>
                <w:rFonts w:cs="Helvetica Neue"/>
                <w:bCs/>
                <w:color w:val="262626"/>
                <w:u w:val="single"/>
              </w:rPr>
              <w:t xml:space="preserve">Sir </w:t>
            </w:r>
            <w:proofErr w:type="spellStart"/>
            <w:r w:rsidRPr="00DB7F20">
              <w:rPr>
                <w:rFonts w:cs="Helvetica Neue"/>
                <w:bCs/>
                <w:color w:val="262626"/>
                <w:u w:val="single"/>
              </w:rPr>
              <w:t>Cumference</w:t>
            </w:r>
            <w:proofErr w:type="spellEnd"/>
            <w:r w:rsidRPr="00DB7F20">
              <w:rPr>
                <w:rFonts w:cs="Helvetica Neue"/>
                <w:bCs/>
                <w:color w:val="262626"/>
                <w:u w:val="single"/>
              </w:rPr>
              <w:t xml:space="preserve"> and the Isle of </w:t>
            </w:r>
            <w:proofErr w:type="spellStart"/>
            <w:r w:rsidRPr="00DB7F20">
              <w:rPr>
                <w:rFonts w:cs="Helvetica Neue"/>
                <w:bCs/>
                <w:color w:val="262626"/>
                <w:u w:val="single"/>
              </w:rPr>
              <w:t>Immeter</w:t>
            </w:r>
            <w:proofErr w:type="spellEnd"/>
            <w:r>
              <w:rPr>
                <w:rFonts w:cs="Helvetica Neue"/>
                <w:bCs/>
                <w:color w:val="262626"/>
              </w:rPr>
              <w:t xml:space="preserve"> as a review of perimeter and area.</w:t>
            </w:r>
            <w:r w:rsidR="0021642F">
              <w:rPr>
                <w:rFonts w:cs="Helvetica Neue"/>
                <w:bCs/>
                <w:color w:val="262626"/>
              </w:rPr>
              <w:t xml:space="preserve"> </w:t>
            </w:r>
            <w:r w:rsidR="0021642F">
              <w:rPr>
                <w:rFonts w:cs="Helvetica Neue"/>
                <w:bCs/>
                <w:i/>
                <w:color w:val="262626"/>
              </w:rPr>
              <w:t>Social Studies Connection</w:t>
            </w:r>
            <w:r w:rsidR="0021642F">
              <w:rPr>
                <w:rFonts w:cs="Helvetica Neue"/>
                <w:bCs/>
                <w:color w:val="262626"/>
              </w:rPr>
              <w:t xml:space="preserve">: Reference to study of knights during the </w:t>
            </w:r>
            <w:proofErr w:type="gramStart"/>
            <w:r w:rsidR="0021642F">
              <w:rPr>
                <w:rFonts w:cs="Helvetica Neue"/>
                <w:bCs/>
                <w:color w:val="262626"/>
              </w:rPr>
              <w:t>middle ages</w:t>
            </w:r>
            <w:proofErr w:type="gramEnd"/>
            <w:r w:rsidR="0021642F">
              <w:rPr>
                <w:rFonts w:cs="Helvetica Neue"/>
                <w:bCs/>
                <w:color w:val="262626"/>
              </w:rPr>
              <w:t>.</w:t>
            </w:r>
          </w:p>
          <w:p w14:paraId="77DB7C03" w14:textId="77777777" w:rsidR="00D7529B" w:rsidRDefault="00D7529B" w:rsidP="00DB7F20">
            <w:pPr>
              <w:pStyle w:val="ListParagraph"/>
              <w:numPr>
                <w:ilvl w:val="0"/>
                <w:numId w:val="8"/>
              </w:numPr>
            </w:pPr>
            <w:r>
              <w:t>Divide students into task groups with 4-6 students per group.</w:t>
            </w:r>
          </w:p>
          <w:p w14:paraId="3A316C30" w14:textId="77777777" w:rsidR="00D7529B" w:rsidRDefault="00D7529B" w:rsidP="00DB7F20">
            <w:pPr>
              <w:pStyle w:val="ListParagraph"/>
              <w:numPr>
                <w:ilvl w:val="0"/>
                <w:numId w:val="8"/>
              </w:numPr>
            </w:pPr>
            <w:r>
              <w:t>Use a task sheet to find surface area for 2-D and 3-D shapes.</w:t>
            </w:r>
          </w:p>
          <w:p w14:paraId="151032E6" w14:textId="77777777" w:rsidR="00D7529B" w:rsidRDefault="00D7529B" w:rsidP="00DB7F20">
            <w:pPr>
              <w:pStyle w:val="ListParagraph"/>
              <w:numPr>
                <w:ilvl w:val="0"/>
                <w:numId w:val="8"/>
              </w:numPr>
            </w:pPr>
            <w:r>
              <w:t>Students need to use estimation to verify results.</w:t>
            </w:r>
          </w:p>
          <w:p w14:paraId="297D63A5" w14:textId="77777777" w:rsidR="00D7529B" w:rsidRDefault="00D7529B" w:rsidP="00DB7F20">
            <w:pPr>
              <w:pStyle w:val="ListParagraph"/>
              <w:numPr>
                <w:ilvl w:val="0"/>
                <w:numId w:val="8"/>
              </w:numPr>
            </w:pPr>
            <w:r>
              <w:t>Groups will attempt to develop a formula for surface area.</w:t>
            </w:r>
          </w:p>
          <w:p w14:paraId="4A646C5C" w14:textId="77777777" w:rsidR="00D7529B" w:rsidRDefault="00D7529B" w:rsidP="00DB7F20">
            <w:pPr>
              <w:pStyle w:val="ListParagraph"/>
              <w:numPr>
                <w:ilvl w:val="0"/>
                <w:numId w:val="8"/>
              </w:numPr>
            </w:pPr>
            <w:r>
              <w:t>Each group will present their findings to the class.</w:t>
            </w:r>
          </w:p>
          <w:p w14:paraId="099DE0D7" w14:textId="77777777" w:rsidR="00D7529B" w:rsidRDefault="00D7529B" w:rsidP="00DB7F20">
            <w:pPr>
              <w:pStyle w:val="ListParagraph"/>
              <w:numPr>
                <w:ilvl w:val="0"/>
                <w:numId w:val="8"/>
              </w:numPr>
            </w:pPr>
            <w:r>
              <w:t>The class will devise a surface area formula by consensus using correct terms.</w:t>
            </w:r>
          </w:p>
          <w:p w14:paraId="08C73C4D" w14:textId="77777777" w:rsidR="00D7529B" w:rsidRDefault="00D7529B" w:rsidP="00DB7F20">
            <w:pPr>
              <w:pStyle w:val="ListParagraph"/>
              <w:numPr>
                <w:ilvl w:val="0"/>
                <w:numId w:val="8"/>
              </w:numPr>
            </w:pPr>
            <w:r>
              <w:t>Assign Homework from text.</w:t>
            </w:r>
          </w:p>
          <w:p w14:paraId="5E60FF2F" w14:textId="77777777" w:rsidR="00D7529B" w:rsidRDefault="00D7529B" w:rsidP="00D7529B">
            <w:r>
              <w:rPr>
                <w:b/>
              </w:rPr>
              <w:t>Supplies:</w:t>
            </w:r>
          </w:p>
          <w:p w14:paraId="4A2A842B" w14:textId="77777777" w:rsidR="00D7529B" w:rsidRDefault="00D7529B" w:rsidP="00DB7F20">
            <w:pPr>
              <w:pStyle w:val="ListParagraph"/>
              <w:numPr>
                <w:ilvl w:val="0"/>
                <w:numId w:val="8"/>
              </w:numPr>
            </w:pPr>
            <w:r>
              <w:t>Task sheet for area and surface area.</w:t>
            </w:r>
          </w:p>
          <w:p w14:paraId="5C1D3425" w14:textId="77777777" w:rsidR="00D7529B" w:rsidRPr="008D0832" w:rsidRDefault="00D7529B" w:rsidP="00DB7F20">
            <w:pPr>
              <w:pStyle w:val="ListParagraph"/>
              <w:numPr>
                <w:ilvl w:val="0"/>
                <w:numId w:val="8"/>
              </w:numPr>
              <w:rPr>
                <w:b/>
              </w:rPr>
            </w:pPr>
            <w:r>
              <w:t>Scratch paper for practice.</w:t>
            </w:r>
          </w:p>
          <w:p w14:paraId="67665711" w14:textId="77777777" w:rsidR="00D7529B" w:rsidRPr="006E68FC" w:rsidRDefault="00D7529B" w:rsidP="00DB7F20">
            <w:pPr>
              <w:pStyle w:val="ListParagraph"/>
              <w:numPr>
                <w:ilvl w:val="0"/>
                <w:numId w:val="8"/>
              </w:numPr>
            </w:pPr>
            <w:r>
              <w:t>Textbook for homework assignment.</w:t>
            </w:r>
          </w:p>
        </w:tc>
        <w:tc>
          <w:tcPr>
            <w:tcW w:w="3960" w:type="dxa"/>
            <w:tcBorders>
              <w:top w:val="single" w:sz="6" w:space="0" w:color="000000" w:themeColor="text1"/>
              <w:bottom w:val="single" w:sz="18" w:space="0" w:color="000000" w:themeColor="text1"/>
              <w:right w:val="single" w:sz="18" w:space="0" w:color="000000" w:themeColor="text1"/>
            </w:tcBorders>
          </w:tcPr>
          <w:p w14:paraId="5C270908" w14:textId="77777777" w:rsidR="00D7529B" w:rsidRDefault="00D7529B" w:rsidP="00D7529B"/>
          <w:p w14:paraId="60925A49" w14:textId="77777777" w:rsidR="00D7529B" w:rsidRDefault="00D7529B" w:rsidP="00D7529B"/>
          <w:p w14:paraId="699E8F50" w14:textId="77777777" w:rsidR="00D7529B" w:rsidRPr="006B0797" w:rsidRDefault="00D7529B" w:rsidP="00D7529B">
            <w:r w:rsidRPr="006B0797">
              <w:t>Formative assessment of task sheet</w:t>
            </w:r>
          </w:p>
          <w:p w14:paraId="02ECE661" w14:textId="77777777" w:rsidR="00D7529B" w:rsidRDefault="00D7529B" w:rsidP="00D7529B"/>
          <w:p w14:paraId="554EC372" w14:textId="77777777" w:rsidR="00D7529B" w:rsidRDefault="00D7529B" w:rsidP="00D7529B">
            <w:r w:rsidRPr="006B0797">
              <w:t>Coo</w:t>
            </w:r>
            <w:r>
              <w:t>perative group dependence</w:t>
            </w:r>
          </w:p>
          <w:p w14:paraId="49ACCCB3" w14:textId="77777777" w:rsidR="00D7529B" w:rsidRDefault="00D7529B" w:rsidP="00D7529B"/>
          <w:p w14:paraId="0535C92C" w14:textId="77777777" w:rsidR="00D7529B" w:rsidRDefault="00D7529B" w:rsidP="00D7529B">
            <w:r>
              <w:t>Class participation</w:t>
            </w:r>
          </w:p>
          <w:p w14:paraId="7B733DCD" w14:textId="77777777" w:rsidR="00D7529B" w:rsidRPr="006B0797" w:rsidRDefault="00D7529B" w:rsidP="00D7529B">
            <w:pPr>
              <w:rPr>
                <w:b/>
              </w:rPr>
            </w:pPr>
            <w:r>
              <w:t>Formative assessment of HW</w:t>
            </w:r>
          </w:p>
        </w:tc>
      </w:tr>
      <w:tr w:rsidR="00D7529B" w14:paraId="1038948D" w14:textId="77777777" w:rsidTr="00D7529B">
        <w:trPr>
          <w:trHeight w:val="233"/>
        </w:trPr>
        <w:tc>
          <w:tcPr>
            <w:tcW w:w="990" w:type="dxa"/>
            <w:vMerge w:val="restart"/>
            <w:tcBorders>
              <w:left w:val="single" w:sz="18" w:space="0" w:color="000000" w:themeColor="text1"/>
            </w:tcBorders>
          </w:tcPr>
          <w:p w14:paraId="7952D8D2" w14:textId="77777777" w:rsidR="00D7529B" w:rsidRPr="002A23A1" w:rsidRDefault="00D7529B" w:rsidP="00D7529B">
            <w:pPr>
              <w:jc w:val="center"/>
              <w:rPr>
                <w:b/>
              </w:rPr>
            </w:pPr>
            <w:r>
              <w:rPr>
                <w:b/>
              </w:rPr>
              <w:t>5</w:t>
            </w:r>
          </w:p>
        </w:tc>
        <w:tc>
          <w:tcPr>
            <w:tcW w:w="9630" w:type="dxa"/>
            <w:tcBorders>
              <w:top w:val="single" w:sz="6" w:space="0" w:color="000000" w:themeColor="text1"/>
              <w:bottom w:val="single" w:sz="4" w:space="0" w:color="auto"/>
            </w:tcBorders>
          </w:tcPr>
          <w:p w14:paraId="7A54DB49" w14:textId="77777777" w:rsidR="00D7529B" w:rsidRPr="006B0797" w:rsidRDefault="00D7529B" w:rsidP="00D7529B">
            <w:r w:rsidRPr="006B0797">
              <w:rPr>
                <w:b/>
              </w:rPr>
              <w:t xml:space="preserve">Objective 5: </w:t>
            </w:r>
            <w:r w:rsidRPr="006B0797">
              <w:t xml:space="preserve">SWBAT compute area of 2-D figures </w:t>
            </w:r>
            <w:r>
              <w:t>and surface area of 3-D figures with 80% accuracy.</w:t>
            </w:r>
            <w:r w:rsidRPr="006B0797">
              <w:t xml:space="preserve"> </w:t>
            </w:r>
          </w:p>
          <w:p w14:paraId="246D680C" w14:textId="77777777" w:rsidR="00D7529B" w:rsidRDefault="00D7529B" w:rsidP="00D7529B">
            <w:pPr>
              <w:rPr>
                <w:b/>
              </w:rPr>
            </w:pPr>
            <w:r>
              <w:rPr>
                <w:b/>
              </w:rPr>
              <w:t xml:space="preserve">Lesson Type: </w:t>
            </w:r>
            <w:r w:rsidRPr="00B96E13">
              <w:t>Algorithmic Skill</w:t>
            </w:r>
            <w:r>
              <w:t xml:space="preserve"> (Practice and reinforce skills)</w:t>
            </w:r>
          </w:p>
        </w:tc>
        <w:tc>
          <w:tcPr>
            <w:tcW w:w="3960" w:type="dxa"/>
            <w:tcBorders>
              <w:top w:val="single" w:sz="6" w:space="0" w:color="000000" w:themeColor="text1"/>
              <w:bottom w:val="single" w:sz="4" w:space="0" w:color="auto"/>
              <w:right w:val="single" w:sz="18" w:space="0" w:color="000000" w:themeColor="text1"/>
            </w:tcBorders>
          </w:tcPr>
          <w:p w14:paraId="143D56D3" w14:textId="77777777" w:rsidR="00D7529B" w:rsidRDefault="00D7529B" w:rsidP="00D7529B"/>
        </w:tc>
      </w:tr>
      <w:tr w:rsidR="00D7529B" w14:paraId="57F9888A" w14:textId="77777777" w:rsidTr="00D7529B">
        <w:trPr>
          <w:trHeight w:val="233"/>
        </w:trPr>
        <w:tc>
          <w:tcPr>
            <w:tcW w:w="990" w:type="dxa"/>
            <w:vMerge/>
            <w:tcBorders>
              <w:left w:val="single" w:sz="18" w:space="0" w:color="000000" w:themeColor="text1"/>
              <w:bottom w:val="single" w:sz="18" w:space="0" w:color="000000" w:themeColor="text1"/>
            </w:tcBorders>
          </w:tcPr>
          <w:p w14:paraId="65A7AC07" w14:textId="77777777" w:rsidR="00D7529B" w:rsidRPr="002A23A1" w:rsidRDefault="00D7529B" w:rsidP="00D7529B">
            <w:pPr>
              <w:jc w:val="center"/>
              <w:rPr>
                <w:b/>
              </w:rPr>
            </w:pPr>
          </w:p>
        </w:tc>
        <w:tc>
          <w:tcPr>
            <w:tcW w:w="9630" w:type="dxa"/>
            <w:tcBorders>
              <w:top w:val="single" w:sz="4" w:space="0" w:color="auto"/>
              <w:bottom w:val="single" w:sz="18" w:space="0" w:color="000000" w:themeColor="text1"/>
            </w:tcBorders>
          </w:tcPr>
          <w:p w14:paraId="6C7F7B55" w14:textId="77777777" w:rsidR="00D7529B" w:rsidRDefault="00D7529B" w:rsidP="00D7529B">
            <w:pPr>
              <w:rPr>
                <w:b/>
              </w:rPr>
            </w:pPr>
            <w:r>
              <w:rPr>
                <w:b/>
              </w:rPr>
              <w:t>General Procedure:</w:t>
            </w:r>
          </w:p>
          <w:p w14:paraId="71AB5035" w14:textId="77777777" w:rsidR="00D7529B" w:rsidRDefault="00D7529B" w:rsidP="00D7529B">
            <w:pPr>
              <w:pStyle w:val="ListParagraph"/>
              <w:numPr>
                <w:ilvl w:val="0"/>
                <w:numId w:val="16"/>
              </w:numPr>
            </w:pPr>
            <w:r w:rsidRPr="00B96E13">
              <w:t>Students will team up i</w:t>
            </w:r>
            <w:r>
              <w:t>n groups of 2-3.</w:t>
            </w:r>
          </w:p>
          <w:p w14:paraId="5430E37C" w14:textId="77777777" w:rsidR="00D7529B" w:rsidRDefault="00D7529B" w:rsidP="00D7529B">
            <w:pPr>
              <w:pStyle w:val="ListParagraph"/>
              <w:numPr>
                <w:ilvl w:val="0"/>
                <w:numId w:val="16"/>
              </w:numPr>
            </w:pPr>
            <w:r>
              <w:t>Students will fill out a task sheet and find area/surface area for polygons provided by the teacher.</w:t>
            </w:r>
          </w:p>
          <w:p w14:paraId="7293EAFA" w14:textId="77777777" w:rsidR="00D7529B" w:rsidRDefault="00D7529B" w:rsidP="00D7529B">
            <w:pPr>
              <w:pStyle w:val="ListParagraph"/>
              <w:numPr>
                <w:ilvl w:val="0"/>
                <w:numId w:val="16"/>
              </w:numPr>
            </w:pPr>
            <w:r>
              <w:t>The groups will take 2 shapes each and calculate area/surface area for each figure.</w:t>
            </w:r>
          </w:p>
          <w:p w14:paraId="2FAA7E58" w14:textId="77777777" w:rsidR="00D7529B" w:rsidRDefault="00D7529B" w:rsidP="00D7529B">
            <w:pPr>
              <w:pStyle w:val="ListParagraph"/>
              <w:numPr>
                <w:ilvl w:val="0"/>
                <w:numId w:val="16"/>
              </w:numPr>
            </w:pPr>
            <w:r>
              <w:t xml:space="preserve">As students complete calculations for their figures, they will check their answers for correctness with the instructor. </w:t>
            </w:r>
          </w:p>
          <w:p w14:paraId="3ABDC3D2" w14:textId="77777777" w:rsidR="00D7529B" w:rsidRDefault="00D7529B" w:rsidP="00D7529B">
            <w:pPr>
              <w:pStyle w:val="ListParagraph"/>
              <w:numPr>
                <w:ilvl w:val="0"/>
                <w:numId w:val="16"/>
              </w:numPr>
            </w:pPr>
            <w:r>
              <w:t xml:space="preserve">Students will attempt to complete the calculations for all the figures. </w:t>
            </w:r>
          </w:p>
          <w:p w14:paraId="1D0E1E91" w14:textId="77777777" w:rsidR="00D7529B" w:rsidRPr="00DA318A" w:rsidRDefault="00D7529B" w:rsidP="00D7529B">
            <w:pPr>
              <w:rPr>
                <w:b/>
              </w:rPr>
            </w:pPr>
            <w:r w:rsidRPr="00DA318A">
              <w:rPr>
                <w:b/>
              </w:rPr>
              <w:t>Supplies:</w:t>
            </w:r>
          </w:p>
          <w:p w14:paraId="41B75AE5" w14:textId="77777777" w:rsidR="00D7529B" w:rsidRDefault="00D7529B" w:rsidP="00D7529B">
            <w:pPr>
              <w:pStyle w:val="ListParagraph"/>
              <w:numPr>
                <w:ilvl w:val="0"/>
                <w:numId w:val="17"/>
              </w:numPr>
            </w:pPr>
            <w:r>
              <w:t>Task sheet for area and surface area.</w:t>
            </w:r>
          </w:p>
          <w:p w14:paraId="3226E234" w14:textId="77777777" w:rsidR="00D7529B" w:rsidRDefault="00D7529B" w:rsidP="00D7529B">
            <w:pPr>
              <w:pStyle w:val="ListParagraph"/>
              <w:numPr>
                <w:ilvl w:val="0"/>
                <w:numId w:val="17"/>
              </w:numPr>
            </w:pPr>
            <w:r>
              <w:t>Polygon figures made out of centimeter graph paper.</w:t>
            </w:r>
          </w:p>
          <w:p w14:paraId="18C0A4A8" w14:textId="77777777" w:rsidR="00D7529B" w:rsidRPr="00B96E13" w:rsidRDefault="00D7529B" w:rsidP="00D7529B">
            <w:pPr>
              <w:pStyle w:val="ListParagraph"/>
              <w:numPr>
                <w:ilvl w:val="0"/>
                <w:numId w:val="17"/>
              </w:numPr>
            </w:pPr>
            <w:r>
              <w:t>Calculation key.</w:t>
            </w:r>
          </w:p>
        </w:tc>
        <w:tc>
          <w:tcPr>
            <w:tcW w:w="3960" w:type="dxa"/>
            <w:tcBorders>
              <w:top w:val="single" w:sz="4" w:space="0" w:color="auto"/>
              <w:bottom w:val="single" w:sz="18" w:space="0" w:color="000000" w:themeColor="text1"/>
              <w:right w:val="single" w:sz="18" w:space="0" w:color="000000" w:themeColor="text1"/>
            </w:tcBorders>
          </w:tcPr>
          <w:p w14:paraId="31798A9D" w14:textId="77777777" w:rsidR="00D7529B" w:rsidRDefault="00D7529B" w:rsidP="00D7529B"/>
          <w:p w14:paraId="1EC76AC0" w14:textId="77777777" w:rsidR="00D7529B" w:rsidRDefault="00D7529B" w:rsidP="00D7529B"/>
          <w:p w14:paraId="635706B0" w14:textId="77777777" w:rsidR="00D7529B" w:rsidRPr="006B0797" w:rsidRDefault="00D7529B" w:rsidP="00D7529B">
            <w:r w:rsidRPr="006B0797">
              <w:t>Formative assessment of task sheet</w:t>
            </w:r>
          </w:p>
          <w:p w14:paraId="1CA87DF5" w14:textId="77777777" w:rsidR="00D7529B" w:rsidRDefault="00D7529B" w:rsidP="00D7529B"/>
          <w:p w14:paraId="06F4E8B0" w14:textId="77777777" w:rsidR="00D7529B" w:rsidRDefault="00D7529B" w:rsidP="00D7529B">
            <w:r w:rsidRPr="006B0797">
              <w:t>Coo</w:t>
            </w:r>
            <w:r>
              <w:t>perative group dependence</w:t>
            </w:r>
          </w:p>
          <w:p w14:paraId="7C8F62C1" w14:textId="77777777" w:rsidR="00D7529B" w:rsidRDefault="00D7529B" w:rsidP="00D7529B"/>
          <w:p w14:paraId="23CC7682" w14:textId="77777777" w:rsidR="00D7529B" w:rsidRDefault="00D7529B" w:rsidP="00D7529B">
            <w:r>
              <w:t>Class participation</w:t>
            </w:r>
          </w:p>
          <w:p w14:paraId="75EB1E62" w14:textId="77777777" w:rsidR="00D7529B" w:rsidRDefault="00D7529B" w:rsidP="00D7529B"/>
        </w:tc>
      </w:tr>
      <w:tr w:rsidR="00D7529B" w14:paraId="408135F9" w14:textId="77777777" w:rsidTr="00D7529B">
        <w:trPr>
          <w:trHeight w:val="233"/>
        </w:trPr>
        <w:tc>
          <w:tcPr>
            <w:tcW w:w="990" w:type="dxa"/>
            <w:vMerge w:val="restart"/>
            <w:tcBorders>
              <w:top w:val="single" w:sz="18" w:space="0" w:color="000000" w:themeColor="text1"/>
              <w:left w:val="single" w:sz="18" w:space="0" w:color="000000" w:themeColor="text1"/>
            </w:tcBorders>
          </w:tcPr>
          <w:p w14:paraId="1AF8088D" w14:textId="77777777" w:rsidR="00D7529B" w:rsidRPr="00AA5EDA" w:rsidRDefault="00D7529B" w:rsidP="00D7529B">
            <w:pPr>
              <w:jc w:val="center"/>
              <w:rPr>
                <w:b/>
              </w:rPr>
            </w:pPr>
            <w:r w:rsidRPr="002A23A1">
              <w:br w:type="page"/>
            </w:r>
            <w:r>
              <w:rPr>
                <w:b/>
              </w:rPr>
              <w:t>6</w:t>
            </w:r>
          </w:p>
        </w:tc>
        <w:tc>
          <w:tcPr>
            <w:tcW w:w="9630" w:type="dxa"/>
            <w:tcBorders>
              <w:top w:val="single" w:sz="18" w:space="0" w:color="000000" w:themeColor="text1"/>
              <w:right w:val="nil"/>
            </w:tcBorders>
            <w:shd w:val="clear" w:color="auto" w:fill="B3B3B3"/>
          </w:tcPr>
          <w:p w14:paraId="386CCAB6" w14:textId="77777777" w:rsidR="00D7529B" w:rsidRPr="002A23A1" w:rsidRDefault="00D7529B" w:rsidP="00D7529B">
            <w:pPr>
              <w:rPr>
                <w:b/>
              </w:rPr>
            </w:pPr>
            <w:r w:rsidRPr="002A23A1">
              <w:rPr>
                <w:b/>
              </w:rPr>
              <w:t>Volume</w:t>
            </w:r>
          </w:p>
        </w:tc>
        <w:tc>
          <w:tcPr>
            <w:tcW w:w="3960" w:type="dxa"/>
            <w:tcBorders>
              <w:top w:val="single" w:sz="18" w:space="0" w:color="000000" w:themeColor="text1"/>
              <w:left w:val="nil"/>
              <w:right w:val="single" w:sz="18" w:space="0" w:color="000000" w:themeColor="text1"/>
            </w:tcBorders>
            <w:shd w:val="clear" w:color="auto" w:fill="B3B3B3"/>
          </w:tcPr>
          <w:p w14:paraId="40A97884" w14:textId="77777777" w:rsidR="00D7529B" w:rsidRPr="002A23A1" w:rsidRDefault="00D7529B" w:rsidP="00D7529B">
            <w:pPr>
              <w:rPr>
                <w:b/>
              </w:rPr>
            </w:pPr>
          </w:p>
        </w:tc>
      </w:tr>
      <w:tr w:rsidR="00D7529B" w14:paraId="620A4416" w14:textId="77777777" w:rsidTr="00D7529B">
        <w:trPr>
          <w:trHeight w:val="280"/>
        </w:trPr>
        <w:tc>
          <w:tcPr>
            <w:tcW w:w="990" w:type="dxa"/>
            <w:vMerge/>
            <w:tcBorders>
              <w:left w:val="single" w:sz="18" w:space="0" w:color="000000" w:themeColor="text1"/>
            </w:tcBorders>
          </w:tcPr>
          <w:p w14:paraId="38005904" w14:textId="77777777" w:rsidR="00D7529B" w:rsidRPr="002A23A1" w:rsidRDefault="00D7529B" w:rsidP="00D7529B">
            <w:pPr>
              <w:jc w:val="center"/>
              <w:rPr>
                <w:b/>
              </w:rPr>
            </w:pPr>
          </w:p>
        </w:tc>
        <w:tc>
          <w:tcPr>
            <w:tcW w:w="9630" w:type="dxa"/>
          </w:tcPr>
          <w:p w14:paraId="0063B3D7" w14:textId="77777777" w:rsidR="00D7529B" w:rsidRPr="002A23A1" w:rsidRDefault="00D7529B" w:rsidP="00D7529B">
            <w:r w:rsidRPr="002A23A1">
              <w:rPr>
                <w:b/>
              </w:rPr>
              <w:t xml:space="preserve">Objective 6: </w:t>
            </w:r>
            <w:r w:rsidRPr="002A23A1">
              <w:t xml:space="preserve">SWBAT understand volume of 3-D prisms using examples and non-examples. </w:t>
            </w:r>
          </w:p>
          <w:p w14:paraId="0BF6FA3A" w14:textId="77777777" w:rsidR="00D7529B" w:rsidRPr="002A23A1" w:rsidRDefault="00D7529B" w:rsidP="00D7529B">
            <w:r w:rsidRPr="002A23A1">
              <w:rPr>
                <w:b/>
              </w:rPr>
              <w:t xml:space="preserve">Lesson Type: </w:t>
            </w:r>
            <w:r w:rsidRPr="002A23A1">
              <w:t>Construct a Concept.</w:t>
            </w:r>
          </w:p>
        </w:tc>
        <w:tc>
          <w:tcPr>
            <w:tcW w:w="3960" w:type="dxa"/>
            <w:vMerge w:val="restart"/>
            <w:tcBorders>
              <w:right w:val="single" w:sz="18" w:space="0" w:color="000000" w:themeColor="text1"/>
            </w:tcBorders>
          </w:tcPr>
          <w:p w14:paraId="1CEA429D" w14:textId="77777777" w:rsidR="00D7529B" w:rsidRPr="002A23A1" w:rsidRDefault="00D7529B" w:rsidP="00D7529B">
            <w:pPr>
              <w:rPr>
                <w:b/>
              </w:rPr>
            </w:pPr>
          </w:p>
        </w:tc>
      </w:tr>
      <w:tr w:rsidR="00D7529B" w14:paraId="5FEC9D7B" w14:textId="77777777" w:rsidTr="00D7529B">
        <w:trPr>
          <w:trHeight w:val="503"/>
        </w:trPr>
        <w:tc>
          <w:tcPr>
            <w:tcW w:w="990" w:type="dxa"/>
            <w:vMerge/>
            <w:tcBorders>
              <w:left w:val="single" w:sz="18" w:space="0" w:color="000000" w:themeColor="text1"/>
            </w:tcBorders>
          </w:tcPr>
          <w:p w14:paraId="3EE2E063" w14:textId="77777777" w:rsidR="00D7529B" w:rsidRPr="002A23A1" w:rsidRDefault="00D7529B" w:rsidP="00D7529B">
            <w:pPr>
              <w:jc w:val="center"/>
              <w:rPr>
                <w:b/>
              </w:rPr>
            </w:pPr>
          </w:p>
        </w:tc>
        <w:tc>
          <w:tcPr>
            <w:tcW w:w="9630" w:type="dxa"/>
          </w:tcPr>
          <w:p w14:paraId="20C716C6" w14:textId="77777777" w:rsidR="00D7529B" w:rsidRPr="002A23A1" w:rsidRDefault="00D7529B" w:rsidP="00D7529B">
            <w:r w:rsidRPr="002A23A1">
              <w:rPr>
                <w:b/>
              </w:rPr>
              <w:t xml:space="preserve">Objective 7: </w:t>
            </w:r>
            <w:r w:rsidRPr="002A23A1">
              <w:t>SW discover-a-relationship between area and volume of 3-D prisms.</w:t>
            </w:r>
          </w:p>
          <w:p w14:paraId="10C1777C" w14:textId="77777777" w:rsidR="00D7529B" w:rsidRPr="002A23A1" w:rsidRDefault="00D7529B" w:rsidP="00D7529B">
            <w:r w:rsidRPr="002A23A1">
              <w:rPr>
                <w:b/>
              </w:rPr>
              <w:t>Lesson Type:</w:t>
            </w:r>
            <w:r w:rsidRPr="002A23A1">
              <w:t xml:space="preserve"> Discover-a-relationship. </w:t>
            </w:r>
          </w:p>
        </w:tc>
        <w:tc>
          <w:tcPr>
            <w:tcW w:w="3960" w:type="dxa"/>
            <w:vMerge/>
            <w:tcBorders>
              <w:right w:val="single" w:sz="18" w:space="0" w:color="000000" w:themeColor="text1"/>
            </w:tcBorders>
          </w:tcPr>
          <w:p w14:paraId="69118372" w14:textId="77777777" w:rsidR="00D7529B" w:rsidRPr="002A23A1" w:rsidRDefault="00D7529B" w:rsidP="00D7529B">
            <w:pPr>
              <w:rPr>
                <w:b/>
              </w:rPr>
            </w:pPr>
          </w:p>
        </w:tc>
      </w:tr>
      <w:tr w:rsidR="00D7529B" w14:paraId="4AEF002D" w14:textId="77777777" w:rsidTr="00D7529B">
        <w:trPr>
          <w:trHeight w:val="140"/>
        </w:trPr>
        <w:tc>
          <w:tcPr>
            <w:tcW w:w="990" w:type="dxa"/>
            <w:vMerge/>
            <w:tcBorders>
              <w:left w:val="single" w:sz="18" w:space="0" w:color="000000" w:themeColor="text1"/>
            </w:tcBorders>
          </w:tcPr>
          <w:p w14:paraId="13625532" w14:textId="77777777" w:rsidR="00D7529B" w:rsidRPr="002A23A1" w:rsidRDefault="00D7529B" w:rsidP="00D7529B">
            <w:pPr>
              <w:jc w:val="center"/>
              <w:rPr>
                <w:b/>
              </w:rPr>
            </w:pPr>
          </w:p>
        </w:tc>
        <w:tc>
          <w:tcPr>
            <w:tcW w:w="9630" w:type="dxa"/>
            <w:tcBorders>
              <w:bottom w:val="single" w:sz="6" w:space="0" w:color="000000" w:themeColor="text1"/>
            </w:tcBorders>
          </w:tcPr>
          <w:p w14:paraId="3E6B2D04" w14:textId="77777777" w:rsidR="00D7529B" w:rsidRPr="002A23A1" w:rsidRDefault="00D7529B" w:rsidP="00D7529B">
            <w:r w:rsidRPr="002A23A1">
              <w:rPr>
                <w:b/>
              </w:rPr>
              <w:t xml:space="preserve">Objective 8: </w:t>
            </w:r>
            <w:r w:rsidRPr="002A23A1">
              <w:t>SWBAT</w:t>
            </w:r>
            <w:r>
              <w:t xml:space="preserve"> compute volume of 3-D figures with 80% accuracy.</w:t>
            </w:r>
          </w:p>
          <w:p w14:paraId="30AAC1BB" w14:textId="77777777" w:rsidR="00D7529B" w:rsidRPr="002A23A1" w:rsidRDefault="00D7529B" w:rsidP="00D7529B">
            <w:pPr>
              <w:rPr>
                <w:b/>
              </w:rPr>
            </w:pPr>
            <w:r w:rsidRPr="002A23A1">
              <w:rPr>
                <w:b/>
              </w:rPr>
              <w:t xml:space="preserve">Lesson Type: </w:t>
            </w:r>
            <w:r w:rsidRPr="002A23A1">
              <w:t xml:space="preserve">Algorithmic Skill. </w:t>
            </w:r>
          </w:p>
        </w:tc>
        <w:tc>
          <w:tcPr>
            <w:tcW w:w="3960" w:type="dxa"/>
            <w:vMerge/>
            <w:tcBorders>
              <w:bottom w:val="single" w:sz="6" w:space="0" w:color="000000" w:themeColor="text1"/>
              <w:right w:val="single" w:sz="18" w:space="0" w:color="000000" w:themeColor="text1"/>
            </w:tcBorders>
          </w:tcPr>
          <w:p w14:paraId="21D6DD28" w14:textId="77777777" w:rsidR="00D7529B" w:rsidRPr="002A23A1" w:rsidRDefault="00D7529B" w:rsidP="00D7529B">
            <w:pPr>
              <w:rPr>
                <w:b/>
              </w:rPr>
            </w:pPr>
          </w:p>
        </w:tc>
      </w:tr>
      <w:tr w:rsidR="00D7529B" w14:paraId="0508290F" w14:textId="77777777" w:rsidTr="00D7529B">
        <w:trPr>
          <w:trHeight w:val="140"/>
        </w:trPr>
        <w:tc>
          <w:tcPr>
            <w:tcW w:w="990" w:type="dxa"/>
            <w:vMerge/>
            <w:tcBorders>
              <w:left w:val="single" w:sz="18" w:space="0" w:color="000000" w:themeColor="text1"/>
              <w:bottom w:val="single" w:sz="18" w:space="0" w:color="000000" w:themeColor="text1"/>
            </w:tcBorders>
          </w:tcPr>
          <w:p w14:paraId="4DE6A479" w14:textId="77777777" w:rsidR="00D7529B" w:rsidRPr="002A23A1" w:rsidRDefault="00D7529B" w:rsidP="00D7529B">
            <w:pPr>
              <w:jc w:val="center"/>
              <w:rPr>
                <w:b/>
              </w:rPr>
            </w:pPr>
          </w:p>
        </w:tc>
        <w:tc>
          <w:tcPr>
            <w:tcW w:w="9630" w:type="dxa"/>
            <w:tcBorders>
              <w:top w:val="single" w:sz="6" w:space="0" w:color="000000" w:themeColor="text1"/>
              <w:bottom w:val="single" w:sz="18" w:space="0" w:color="000000" w:themeColor="text1"/>
            </w:tcBorders>
          </w:tcPr>
          <w:p w14:paraId="2440A5E7" w14:textId="77777777" w:rsidR="00D7529B" w:rsidRDefault="00D7529B" w:rsidP="00D7529B">
            <w:pPr>
              <w:rPr>
                <w:b/>
              </w:rPr>
            </w:pPr>
            <w:r>
              <w:rPr>
                <w:b/>
              </w:rPr>
              <w:t>General Procedure:</w:t>
            </w:r>
          </w:p>
          <w:p w14:paraId="5F2950A1" w14:textId="77777777" w:rsidR="00D7529B" w:rsidRDefault="00D7529B" w:rsidP="009117CB">
            <w:pPr>
              <w:pStyle w:val="ListParagraph"/>
              <w:numPr>
                <w:ilvl w:val="0"/>
                <w:numId w:val="9"/>
              </w:numPr>
            </w:pPr>
            <w:r>
              <w:t>Divide students into task groups with 4-6 students per group.</w:t>
            </w:r>
          </w:p>
          <w:p w14:paraId="4F0715CA" w14:textId="77777777" w:rsidR="00D7529B" w:rsidRDefault="00D7529B" w:rsidP="009117CB">
            <w:pPr>
              <w:pStyle w:val="ListParagraph"/>
              <w:numPr>
                <w:ilvl w:val="0"/>
                <w:numId w:val="9"/>
              </w:numPr>
            </w:pPr>
            <w:r>
              <w:t>Use a task sheet to find volume of 3-D shapes.</w:t>
            </w:r>
          </w:p>
          <w:p w14:paraId="5DDBD666" w14:textId="77777777" w:rsidR="00D7529B" w:rsidRDefault="00D7529B" w:rsidP="009117CB">
            <w:pPr>
              <w:pStyle w:val="ListParagraph"/>
              <w:numPr>
                <w:ilvl w:val="0"/>
                <w:numId w:val="9"/>
              </w:numPr>
            </w:pPr>
            <w:r>
              <w:t>Students need to use estimation to verify results.</w:t>
            </w:r>
          </w:p>
          <w:p w14:paraId="55BCF619" w14:textId="77777777" w:rsidR="00D7529B" w:rsidRDefault="00D7529B" w:rsidP="009117CB">
            <w:pPr>
              <w:pStyle w:val="ListParagraph"/>
              <w:numPr>
                <w:ilvl w:val="0"/>
                <w:numId w:val="9"/>
              </w:numPr>
            </w:pPr>
            <w:r>
              <w:t>Groups will attempt to develop a formula for volume of rectangular prisms.</w:t>
            </w:r>
          </w:p>
          <w:p w14:paraId="4D39FE43" w14:textId="77777777" w:rsidR="00D7529B" w:rsidRDefault="00D7529B" w:rsidP="009117CB">
            <w:pPr>
              <w:pStyle w:val="ListParagraph"/>
              <w:numPr>
                <w:ilvl w:val="0"/>
                <w:numId w:val="9"/>
              </w:numPr>
            </w:pPr>
            <w:r>
              <w:t>Each group will present their findings to the class.</w:t>
            </w:r>
          </w:p>
          <w:p w14:paraId="44DC40BB" w14:textId="77777777" w:rsidR="00D7529B" w:rsidRDefault="00D7529B" w:rsidP="009117CB">
            <w:pPr>
              <w:pStyle w:val="ListParagraph"/>
              <w:numPr>
                <w:ilvl w:val="0"/>
                <w:numId w:val="9"/>
              </w:numPr>
            </w:pPr>
            <w:r>
              <w:t>The class will devise a volume formula by consensus using correct terms.</w:t>
            </w:r>
          </w:p>
          <w:p w14:paraId="31F83470" w14:textId="77777777" w:rsidR="000F277A" w:rsidRPr="006F5357" w:rsidRDefault="000F277A" w:rsidP="000F277A">
            <w:pPr>
              <w:pStyle w:val="ListParagraph"/>
              <w:numPr>
                <w:ilvl w:val="0"/>
                <w:numId w:val="9"/>
              </w:numPr>
              <w:rPr>
                <w:b/>
              </w:rPr>
            </w:pPr>
            <w:r w:rsidRPr="006F5357">
              <w:t>Assign Homework from text.</w:t>
            </w:r>
          </w:p>
          <w:p w14:paraId="1A007286" w14:textId="77777777" w:rsidR="000F277A" w:rsidRPr="006F5357" w:rsidRDefault="000F277A" w:rsidP="0021642F">
            <w:pPr>
              <w:pStyle w:val="ListParagraph"/>
              <w:numPr>
                <w:ilvl w:val="0"/>
                <w:numId w:val="9"/>
              </w:numPr>
              <w:spacing w:line="276" w:lineRule="auto"/>
            </w:pPr>
            <w:r w:rsidRPr="006F5357">
              <w:rPr>
                <w:i/>
              </w:rPr>
              <w:t>Science Connection</w:t>
            </w:r>
            <w:r w:rsidRPr="006F5357">
              <w:t>: Students will establish a volume relationship between the Sun and the planets in our solar system.</w:t>
            </w:r>
          </w:p>
          <w:p w14:paraId="78F22214" w14:textId="77777777" w:rsidR="00D7529B" w:rsidRDefault="00D7529B" w:rsidP="0021642F">
            <w:r>
              <w:rPr>
                <w:b/>
              </w:rPr>
              <w:t>Supplies:</w:t>
            </w:r>
          </w:p>
          <w:p w14:paraId="7C124B87" w14:textId="77777777" w:rsidR="00D7529B" w:rsidRDefault="00D7529B" w:rsidP="0021642F">
            <w:pPr>
              <w:pStyle w:val="ListParagraph"/>
              <w:numPr>
                <w:ilvl w:val="0"/>
                <w:numId w:val="9"/>
              </w:numPr>
            </w:pPr>
            <w:r>
              <w:t>Task sheet for volume.</w:t>
            </w:r>
          </w:p>
          <w:p w14:paraId="64E87A65" w14:textId="77777777" w:rsidR="00D7529B" w:rsidRPr="008D0832" w:rsidRDefault="00D7529B" w:rsidP="009117CB">
            <w:pPr>
              <w:pStyle w:val="ListParagraph"/>
              <w:numPr>
                <w:ilvl w:val="0"/>
                <w:numId w:val="9"/>
              </w:numPr>
              <w:rPr>
                <w:b/>
              </w:rPr>
            </w:pPr>
            <w:r>
              <w:t>Scratch paper for practice.</w:t>
            </w:r>
          </w:p>
          <w:p w14:paraId="45AC5460" w14:textId="77777777" w:rsidR="00D7529B" w:rsidRPr="008D0832" w:rsidRDefault="00D7529B" w:rsidP="009117CB">
            <w:pPr>
              <w:pStyle w:val="ListParagraph"/>
              <w:numPr>
                <w:ilvl w:val="0"/>
                <w:numId w:val="9"/>
              </w:numPr>
              <w:rPr>
                <w:b/>
              </w:rPr>
            </w:pPr>
            <w:r>
              <w:t>Textbook for homework assignment.</w:t>
            </w:r>
          </w:p>
        </w:tc>
        <w:tc>
          <w:tcPr>
            <w:tcW w:w="3960" w:type="dxa"/>
            <w:tcBorders>
              <w:top w:val="single" w:sz="6" w:space="0" w:color="000000" w:themeColor="text1"/>
              <w:bottom w:val="single" w:sz="18" w:space="0" w:color="000000" w:themeColor="text1"/>
              <w:right w:val="single" w:sz="18" w:space="0" w:color="000000" w:themeColor="text1"/>
            </w:tcBorders>
          </w:tcPr>
          <w:p w14:paraId="7F2DBEFD" w14:textId="77777777" w:rsidR="00D7529B" w:rsidRDefault="00D7529B" w:rsidP="00D7529B">
            <w:pPr>
              <w:rPr>
                <w:b/>
              </w:rPr>
            </w:pPr>
          </w:p>
          <w:p w14:paraId="1904E121" w14:textId="77777777" w:rsidR="00D7529B" w:rsidRDefault="00D7529B" w:rsidP="00D7529B"/>
          <w:p w14:paraId="6B3D7425" w14:textId="77777777" w:rsidR="00D7529B" w:rsidRPr="006B0797" w:rsidRDefault="00D7529B" w:rsidP="00D7529B">
            <w:r w:rsidRPr="006B0797">
              <w:t>Formative assessment of task sheet</w:t>
            </w:r>
          </w:p>
          <w:p w14:paraId="2F9DA262" w14:textId="77777777" w:rsidR="00D7529B" w:rsidRDefault="00D7529B" w:rsidP="00D7529B">
            <w:r w:rsidRPr="006B0797">
              <w:t>Coo</w:t>
            </w:r>
            <w:r>
              <w:t>perative group dependence</w:t>
            </w:r>
          </w:p>
          <w:p w14:paraId="4D6B55A7" w14:textId="77777777" w:rsidR="00D7529B" w:rsidRDefault="00D7529B" w:rsidP="00D7529B"/>
          <w:p w14:paraId="29C1CF85" w14:textId="77777777" w:rsidR="00D7529B" w:rsidRDefault="00D7529B" w:rsidP="00D7529B"/>
          <w:p w14:paraId="0B42F1B8" w14:textId="77777777" w:rsidR="00D7529B" w:rsidRDefault="00D7529B" w:rsidP="00D7529B">
            <w:r>
              <w:t>Class participation</w:t>
            </w:r>
          </w:p>
          <w:p w14:paraId="223FCF80" w14:textId="77777777" w:rsidR="00D7529B" w:rsidRPr="002A23A1" w:rsidRDefault="00D7529B" w:rsidP="00D7529B">
            <w:pPr>
              <w:rPr>
                <w:b/>
              </w:rPr>
            </w:pPr>
            <w:r>
              <w:t>Formative assessment of HW</w:t>
            </w:r>
          </w:p>
        </w:tc>
      </w:tr>
      <w:tr w:rsidR="00D7529B" w14:paraId="7C39035F" w14:textId="77777777" w:rsidTr="00D7529B">
        <w:trPr>
          <w:trHeight w:val="140"/>
        </w:trPr>
        <w:tc>
          <w:tcPr>
            <w:tcW w:w="990" w:type="dxa"/>
            <w:vMerge w:val="restart"/>
            <w:tcBorders>
              <w:left w:val="single" w:sz="18" w:space="0" w:color="000000" w:themeColor="text1"/>
            </w:tcBorders>
          </w:tcPr>
          <w:p w14:paraId="251BE9D6" w14:textId="77777777" w:rsidR="00D7529B" w:rsidRPr="002A23A1" w:rsidRDefault="00D7529B" w:rsidP="00D7529B">
            <w:pPr>
              <w:jc w:val="center"/>
              <w:rPr>
                <w:b/>
              </w:rPr>
            </w:pPr>
            <w:r>
              <w:rPr>
                <w:b/>
              </w:rPr>
              <w:t>7</w:t>
            </w:r>
          </w:p>
        </w:tc>
        <w:tc>
          <w:tcPr>
            <w:tcW w:w="9630" w:type="dxa"/>
            <w:tcBorders>
              <w:top w:val="single" w:sz="6" w:space="0" w:color="000000" w:themeColor="text1"/>
              <w:bottom w:val="single" w:sz="4" w:space="0" w:color="auto"/>
            </w:tcBorders>
          </w:tcPr>
          <w:p w14:paraId="3AE671DC" w14:textId="77777777" w:rsidR="00D7529B" w:rsidRPr="002A23A1" w:rsidRDefault="00D7529B" w:rsidP="00D7529B">
            <w:r w:rsidRPr="002A23A1">
              <w:rPr>
                <w:b/>
              </w:rPr>
              <w:t xml:space="preserve">Objective 8: </w:t>
            </w:r>
            <w:r w:rsidRPr="002A23A1">
              <w:t>SWBAT</w:t>
            </w:r>
            <w:r>
              <w:t xml:space="preserve"> compute volume of 3-D figures with 80% accuracy.</w:t>
            </w:r>
          </w:p>
          <w:p w14:paraId="35AAEAD3" w14:textId="77777777" w:rsidR="00D7529B" w:rsidRDefault="00D7529B" w:rsidP="00D7529B">
            <w:pPr>
              <w:rPr>
                <w:b/>
              </w:rPr>
            </w:pPr>
            <w:r>
              <w:rPr>
                <w:b/>
              </w:rPr>
              <w:t xml:space="preserve">Lesson Type: </w:t>
            </w:r>
            <w:r w:rsidRPr="00B96E13">
              <w:t>Algorithmic Skill</w:t>
            </w:r>
            <w:r>
              <w:t xml:space="preserve"> (Practice and reinforce skills)</w:t>
            </w:r>
          </w:p>
        </w:tc>
        <w:tc>
          <w:tcPr>
            <w:tcW w:w="3960" w:type="dxa"/>
            <w:tcBorders>
              <w:top w:val="single" w:sz="6" w:space="0" w:color="000000" w:themeColor="text1"/>
              <w:bottom w:val="single" w:sz="4" w:space="0" w:color="auto"/>
              <w:right w:val="single" w:sz="18" w:space="0" w:color="000000" w:themeColor="text1"/>
            </w:tcBorders>
          </w:tcPr>
          <w:p w14:paraId="78FF7BB0" w14:textId="77777777" w:rsidR="00D7529B" w:rsidRDefault="00D7529B" w:rsidP="00D7529B">
            <w:pPr>
              <w:rPr>
                <w:b/>
              </w:rPr>
            </w:pPr>
          </w:p>
        </w:tc>
      </w:tr>
      <w:tr w:rsidR="00D7529B" w14:paraId="170C209C" w14:textId="77777777" w:rsidTr="00D7529B">
        <w:trPr>
          <w:trHeight w:val="140"/>
        </w:trPr>
        <w:tc>
          <w:tcPr>
            <w:tcW w:w="990" w:type="dxa"/>
            <w:vMerge/>
            <w:tcBorders>
              <w:left w:val="single" w:sz="18" w:space="0" w:color="000000" w:themeColor="text1"/>
              <w:bottom w:val="single" w:sz="18" w:space="0" w:color="000000" w:themeColor="text1"/>
            </w:tcBorders>
          </w:tcPr>
          <w:p w14:paraId="32435E35" w14:textId="77777777" w:rsidR="00D7529B" w:rsidRDefault="00D7529B" w:rsidP="00D7529B">
            <w:pPr>
              <w:jc w:val="center"/>
              <w:rPr>
                <w:b/>
              </w:rPr>
            </w:pPr>
          </w:p>
        </w:tc>
        <w:tc>
          <w:tcPr>
            <w:tcW w:w="9630" w:type="dxa"/>
            <w:tcBorders>
              <w:top w:val="single" w:sz="4" w:space="0" w:color="auto"/>
              <w:bottom w:val="single" w:sz="18" w:space="0" w:color="000000" w:themeColor="text1"/>
            </w:tcBorders>
          </w:tcPr>
          <w:p w14:paraId="5D81D31F" w14:textId="77777777" w:rsidR="00D7529B" w:rsidRDefault="00D7529B" w:rsidP="00D7529B">
            <w:pPr>
              <w:rPr>
                <w:b/>
              </w:rPr>
            </w:pPr>
            <w:r>
              <w:rPr>
                <w:b/>
              </w:rPr>
              <w:t>General Procedure:</w:t>
            </w:r>
          </w:p>
          <w:p w14:paraId="588D2B1F" w14:textId="77777777" w:rsidR="00D7529B" w:rsidRDefault="00D7529B" w:rsidP="00D7529B">
            <w:pPr>
              <w:pStyle w:val="ListParagraph"/>
              <w:numPr>
                <w:ilvl w:val="0"/>
                <w:numId w:val="16"/>
              </w:numPr>
            </w:pPr>
            <w:r w:rsidRPr="00B96E13">
              <w:t>Students will team up i</w:t>
            </w:r>
            <w:r>
              <w:t>n groups of 2-3.</w:t>
            </w:r>
          </w:p>
          <w:p w14:paraId="3ABC1C74" w14:textId="77777777" w:rsidR="00D7529B" w:rsidRDefault="00D7529B" w:rsidP="00D7529B">
            <w:pPr>
              <w:pStyle w:val="ListParagraph"/>
              <w:numPr>
                <w:ilvl w:val="0"/>
                <w:numId w:val="16"/>
              </w:numPr>
            </w:pPr>
            <w:r>
              <w:t>Students will fill out a task sheet and find volume for nets provided by the teacher.</w:t>
            </w:r>
          </w:p>
          <w:p w14:paraId="5D9C5FF6" w14:textId="77777777" w:rsidR="00D7529B" w:rsidRDefault="00D7529B" w:rsidP="00D7529B">
            <w:pPr>
              <w:pStyle w:val="ListParagraph"/>
              <w:numPr>
                <w:ilvl w:val="0"/>
                <w:numId w:val="16"/>
              </w:numPr>
            </w:pPr>
            <w:r>
              <w:t>The groups will take 2 shapes each and calculate volume for each figure.</w:t>
            </w:r>
          </w:p>
          <w:p w14:paraId="531A47B1" w14:textId="77777777" w:rsidR="00D7529B" w:rsidRDefault="00D7529B" w:rsidP="00D7529B">
            <w:pPr>
              <w:pStyle w:val="ListParagraph"/>
              <w:numPr>
                <w:ilvl w:val="0"/>
                <w:numId w:val="16"/>
              </w:numPr>
            </w:pPr>
            <w:r>
              <w:t xml:space="preserve">As students complete calculations for their figures, they will check their answers for correctness with the instructor. </w:t>
            </w:r>
          </w:p>
          <w:p w14:paraId="323D3DA6" w14:textId="77777777" w:rsidR="00D7529B" w:rsidRDefault="00D7529B" w:rsidP="00D7529B">
            <w:pPr>
              <w:pStyle w:val="ListParagraph"/>
              <w:numPr>
                <w:ilvl w:val="0"/>
                <w:numId w:val="16"/>
              </w:numPr>
            </w:pPr>
            <w:r>
              <w:t xml:space="preserve">Students will attempt to complete the calculations for all the figures. </w:t>
            </w:r>
          </w:p>
          <w:p w14:paraId="7272D5CE" w14:textId="77777777" w:rsidR="00D7529B" w:rsidRPr="00DA318A" w:rsidRDefault="00D7529B" w:rsidP="00D7529B">
            <w:pPr>
              <w:rPr>
                <w:b/>
              </w:rPr>
            </w:pPr>
            <w:r w:rsidRPr="00DA318A">
              <w:rPr>
                <w:b/>
              </w:rPr>
              <w:t>Supplies:</w:t>
            </w:r>
          </w:p>
          <w:p w14:paraId="3A812B22" w14:textId="77777777" w:rsidR="00D7529B" w:rsidRPr="00DA318A" w:rsidRDefault="00D7529B" w:rsidP="00D7529B">
            <w:pPr>
              <w:pStyle w:val="ListParagraph"/>
              <w:numPr>
                <w:ilvl w:val="0"/>
                <w:numId w:val="17"/>
              </w:numPr>
              <w:rPr>
                <w:b/>
              </w:rPr>
            </w:pPr>
            <w:r>
              <w:t>Task sheet for volume.</w:t>
            </w:r>
          </w:p>
          <w:p w14:paraId="08609564" w14:textId="77777777" w:rsidR="00D7529B" w:rsidRPr="006C0D5C" w:rsidRDefault="00D7529B" w:rsidP="00D7529B">
            <w:pPr>
              <w:pStyle w:val="ListParagraph"/>
              <w:numPr>
                <w:ilvl w:val="0"/>
                <w:numId w:val="17"/>
              </w:numPr>
              <w:rPr>
                <w:b/>
              </w:rPr>
            </w:pPr>
            <w:r>
              <w:t>Polygon figures made out of centimeter graph paper.</w:t>
            </w:r>
          </w:p>
          <w:p w14:paraId="7C4FCF3A" w14:textId="77777777" w:rsidR="00D7529B" w:rsidRPr="006C0D5C" w:rsidRDefault="00D7529B" w:rsidP="00D7529B">
            <w:pPr>
              <w:pStyle w:val="ListParagraph"/>
              <w:numPr>
                <w:ilvl w:val="0"/>
                <w:numId w:val="17"/>
              </w:numPr>
              <w:rPr>
                <w:b/>
              </w:rPr>
            </w:pPr>
            <w:r>
              <w:t>Calculation key.</w:t>
            </w:r>
          </w:p>
        </w:tc>
        <w:tc>
          <w:tcPr>
            <w:tcW w:w="3960" w:type="dxa"/>
            <w:tcBorders>
              <w:top w:val="single" w:sz="4" w:space="0" w:color="auto"/>
              <w:bottom w:val="single" w:sz="18" w:space="0" w:color="000000" w:themeColor="text1"/>
              <w:right w:val="single" w:sz="18" w:space="0" w:color="000000" w:themeColor="text1"/>
            </w:tcBorders>
          </w:tcPr>
          <w:p w14:paraId="1CCDE33A" w14:textId="77777777" w:rsidR="00D7529B" w:rsidRDefault="00D7529B" w:rsidP="00D7529B"/>
          <w:p w14:paraId="2192E4FD" w14:textId="77777777" w:rsidR="00D7529B" w:rsidRDefault="00D7529B" w:rsidP="00D7529B"/>
          <w:p w14:paraId="1B678B3D" w14:textId="77777777" w:rsidR="00D7529B" w:rsidRPr="006B0797" w:rsidRDefault="00D7529B" w:rsidP="00D7529B">
            <w:r w:rsidRPr="006B0797">
              <w:t>Formative assessment of task sheet</w:t>
            </w:r>
          </w:p>
          <w:p w14:paraId="6E556804" w14:textId="77777777" w:rsidR="00D7529B" w:rsidRDefault="00D7529B" w:rsidP="00D7529B"/>
          <w:p w14:paraId="5D845EE2" w14:textId="77777777" w:rsidR="00D7529B" w:rsidRDefault="00D7529B" w:rsidP="00D7529B">
            <w:r w:rsidRPr="006B0797">
              <w:t>Coo</w:t>
            </w:r>
            <w:r>
              <w:t>perative group dependence</w:t>
            </w:r>
          </w:p>
          <w:p w14:paraId="3A38E0A4" w14:textId="77777777" w:rsidR="00D7529B" w:rsidRDefault="00D7529B" w:rsidP="00D7529B"/>
          <w:p w14:paraId="330EB391" w14:textId="77777777" w:rsidR="00D7529B" w:rsidRDefault="00D7529B" w:rsidP="00D7529B">
            <w:r>
              <w:t>Class participation</w:t>
            </w:r>
          </w:p>
          <w:p w14:paraId="560BA029" w14:textId="77777777" w:rsidR="00D7529B" w:rsidRDefault="00D7529B" w:rsidP="00D7529B">
            <w:pPr>
              <w:rPr>
                <w:b/>
              </w:rPr>
            </w:pPr>
          </w:p>
        </w:tc>
      </w:tr>
      <w:tr w:rsidR="00D7529B" w14:paraId="4CCC1268" w14:textId="77777777" w:rsidTr="00D7529B">
        <w:trPr>
          <w:trHeight w:val="251"/>
        </w:trPr>
        <w:tc>
          <w:tcPr>
            <w:tcW w:w="990" w:type="dxa"/>
            <w:vMerge w:val="restart"/>
            <w:tcBorders>
              <w:top w:val="single" w:sz="18" w:space="0" w:color="000000" w:themeColor="text1"/>
              <w:left w:val="single" w:sz="18" w:space="0" w:color="000000" w:themeColor="text1"/>
            </w:tcBorders>
          </w:tcPr>
          <w:p w14:paraId="474BC0BC" w14:textId="77777777" w:rsidR="00D7529B" w:rsidRPr="002A23A1" w:rsidRDefault="00D7529B" w:rsidP="00D7529B">
            <w:pPr>
              <w:jc w:val="center"/>
              <w:rPr>
                <w:b/>
              </w:rPr>
            </w:pPr>
            <w:r>
              <w:rPr>
                <w:b/>
              </w:rPr>
              <w:t>8</w:t>
            </w:r>
          </w:p>
        </w:tc>
        <w:tc>
          <w:tcPr>
            <w:tcW w:w="9630" w:type="dxa"/>
            <w:tcBorders>
              <w:top w:val="single" w:sz="18" w:space="0" w:color="000000" w:themeColor="text1"/>
              <w:right w:val="nil"/>
            </w:tcBorders>
            <w:shd w:val="clear" w:color="auto" w:fill="B3B3B3"/>
          </w:tcPr>
          <w:p w14:paraId="402DD1C0" w14:textId="77777777" w:rsidR="00D7529B" w:rsidRPr="002A23A1" w:rsidRDefault="00D7529B" w:rsidP="00D7529B">
            <w:pPr>
              <w:rPr>
                <w:b/>
              </w:rPr>
            </w:pPr>
            <w:r w:rsidRPr="002A23A1">
              <w:rPr>
                <w:b/>
              </w:rPr>
              <w:t>Differentiate between perimeter, area, and volume</w:t>
            </w:r>
          </w:p>
        </w:tc>
        <w:tc>
          <w:tcPr>
            <w:tcW w:w="3960" w:type="dxa"/>
            <w:tcBorders>
              <w:top w:val="single" w:sz="18" w:space="0" w:color="000000" w:themeColor="text1"/>
              <w:left w:val="nil"/>
              <w:right w:val="single" w:sz="18" w:space="0" w:color="000000" w:themeColor="text1"/>
            </w:tcBorders>
            <w:shd w:val="clear" w:color="auto" w:fill="B3B3B3"/>
          </w:tcPr>
          <w:p w14:paraId="38D48A58" w14:textId="77777777" w:rsidR="00D7529B" w:rsidRPr="002A23A1" w:rsidRDefault="00D7529B" w:rsidP="00D7529B">
            <w:pPr>
              <w:rPr>
                <w:b/>
              </w:rPr>
            </w:pPr>
          </w:p>
        </w:tc>
      </w:tr>
      <w:tr w:rsidR="00D7529B" w14:paraId="5CD3EE5B" w14:textId="77777777" w:rsidTr="00D7529B">
        <w:trPr>
          <w:trHeight w:val="260"/>
        </w:trPr>
        <w:tc>
          <w:tcPr>
            <w:tcW w:w="990" w:type="dxa"/>
            <w:vMerge/>
            <w:tcBorders>
              <w:left w:val="single" w:sz="18" w:space="0" w:color="000000" w:themeColor="text1"/>
            </w:tcBorders>
          </w:tcPr>
          <w:p w14:paraId="4BEB01B6" w14:textId="77777777" w:rsidR="00D7529B" w:rsidRPr="002A23A1" w:rsidRDefault="00D7529B" w:rsidP="00D7529B">
            <w:pPr>
              <w:jc w:val="center"/>
              <w:rPr>
                <w:b/>
              </w:rPr>
            </w:pPr>
          </w:p>
        </w:tc>
        <w:tc>
          <w:tcPr>
            <w:tcW w:w="9630" w:type="dxa"/>
          </w:tcPr>
          <w:p w14:paraId="11AD8C78" w14:textId="77777777" w:rsidR="00D7529B" w:rsidRPr="00AA5EDA" w:rsidRDefault="00D7529B" w:rsidP="00D7529B">
            <w:r w:rsidRPr="00AA5EDA">
              <w:rPr>
                <w:b/>
              </w:rPr>
              <w:t xml:space="preserve">Objective 9: </w:t>
            </w:r>
            <w:r w:rsidRPr="00AA5EDA">
              <w:t xml:space="preserve">SWBAT differentiate between perimeter, area, and volume and accurately communicate the difference. Students will be divided into 6 task groups. Students will complete </w:t>
            </w:r>
            <w:r>
              <w:t>their own</w:t>
            </w:r>
            <w:r w:rsidRPr="00AA5EDA">
              <w:t xml:space="preserve"> task sheet in their groups. </w:t>
            </w:r>
          </w:p>
          <w:p w14:paraId="49F299E8" w14:textId="77777777" w:rsidR="00D7529B" w:rsidRPr="002A23A1" w:rsidRDefault="00D7529B" w:rsidP="00D7529B">
            <w:r w:rsidRPr="00AA5EDA">
              <w:rPr>
                <w:b/>
              </w:rPr>
              <w:t xml:space="preserve">Lesson Type: </w:t>
            </w:r>
            <w:r w:rsidRPr="00AA5EDA">
              <w:t xml:space="preserve">Comprehend and Communicate. </w:t>
            </w:r>
            <w:r w:rsidRPr="002A23A1">
              <w:t xml:space="preserve"> </w:t>
            </w:r>
          </w:p>
        </w:tc>
        <w:tc>
          <w:tcPr>
            <w:tcW w:w="3960" w:type="dxa"/>
            <w:tcBorders>
              <w:right w:val="single" w:sz="18" w:space="0" w:color="000000" w:themeColor="text1"/>
            </w:tcBorders>
          </w:tcPr>
          <w:p w14:paraId="7B07299A" w14:textId="77777777" w:rsidR="00D7529B" w:rsidRPr="002A23A1" w:rsidRDefault="00D7529B" w:rsidP="00D7529B">
            <w:pPr>
              <w:rPr>
                <w:b/>
                <w:highlight w:val="yellow"/>
              </w:rPr>
            </w:pPr>
          </w:p>
        </w:tc>
      </w:tr>
      <w:tr w:rsidR="00D7529B" w14:paraId="678FF2F9" w14:textId="77777777" w:rsidTr="006A5FDA">
        <w:trPr>
          <w:trHeight w:val="269"/>
        </w:trPr>
        <w:tc>
          <w:tcPr>
            <w:tcW w:w="990" w:type="dxa"/>
            <w:vMerge/>
            <w:tcBorders>
              <w:left w:val="single" w:sz="18" w:space="0" w:color="000000" w:themeColor="text1"/>
            </w:tcBorders>
          </w:tcPr>
          <w:p w14:paraId="496C0B2D" w14:textId="77777777" w:rsidR="00D7529B" w:rsidRPr="002A23A1" w:rsidRDefault="00D7529B" w:rsidP="00D7529B">
            <w:pPr>
              <w:jc w:val="center"/>
              <w:rPr>
                <w:b/>
              </w:rPr>
            </w:pPr>
          </w:p>
        </w:tc>
        <w:tc>
          <w:tcPr>
            <w:tcW w:w="9630" w:type="dxa"/>
          </w:tcPr>
          <w:p w14:paraId="50F58953" w14:textId="77777777" w:rsidR="00D7529B" w:rsidRDefault="00D7529B" w:rsidP="00D7529B">
            <w:pPr>
              <w:rPr>
                <w:b/>
              </w:rPr>
            </w:pPr>
            <w:r>
              <w:rPr>
                <w:b/>
              </w:rPr>
              <w:t>General Procedure:</w:t>
            </w:r>
          </w:p>
          <w:p w14:paraId="76A21608" w14:textId="77777777" w:rsidR="00D7529B" w:rsidRDefault="00D7529B" w:rsidP="00D7529B">
            <w:pPr>
              <w:pStyle w:val="ListParagraph"/>
              <w:numPr>
                <w:ilvl w:val="0"/>
                <w:numId w:val="10"/>
              </w:numPr>
            </w:pPr>
            <w:r>
              <w:t>Divide students into task groups with 4-6 students per group.</w:t>
            </w:r>
          </w:p>
          <w:p w14:paraId="43342BCA" w14:textId="77777777" w:rsidR="00D7529B" w:rsidRDefault="00D7529B" w:rsidP="00D7529B">
            <w:pPr>
              <w:pStyle w:val="ListParagraph"/>
              <w:numPr>
                <w:ilvl w:val="0"/>
                <w:numId w:val="10"/>
              </w:numPr>
            </w:pPr>
            <w:r>
              <w:t xml:space="preserve">Groups will use a task sheet to devise definition, illustration, </w:t>
            </w:r>
            <w:proofErr w:type="gramStart"/>
            <w:r>
              <w:t>example</w:t>
            </w:r>
            <w:proofErr w:type="gramEnd"/>
            <w:r>
              <w:t xml:space="preserve"> of use, non-example of use.  One sheet per group will cover: perimeter, area, surface area, and volume. </w:t>
            </w:r>
          </w:p>
          <w:p w14:paraId="4380BA07" w14:textId="77777777" w:rsidR="00D7529B" w:rsidRDefault="00D7529B" w:rsidP="00D7529B">
            <w:pPr>
              <w:pStyle w:val="ListParagraph"/>
              <w:numPr>
                <w:ilvl w:val="0"/>
                <w:numId w:val="10"/>
              </w:numPr>
            </w:pPr>
            <w:r>
              <w:t>Each group will present their findings to the class.</w:t>
            </w:r>
          </w:p>
          <w:p w14:paraId="3C6D699F" w14:textId="77777777" w:rsidR="00D7529B" w:rsidRPr="008D0832" w:rsidRDefault="00D7529B" w:rsidP="00D7529B">
            <w:pPr>
              <w:pStyle w:val="ListParagraph"/>
              <w:numPr>
                <w:ilvl w:val="0"/>
                <w:numId w:val="10"/>
              </w:numPr>
              <w:rPr>
                <w:b/>
              </w:rPr>
            </w:pPr>
            <w:r>
              <w:t xml:space="preserve">After each group presents, the class will discuss the presentation and correctness of the group effort. </w:t>
            </w:r>
          </w:p>
          <w:p w14:paraId="4C79D2C0" w14:textId="77777777" w:rsidR="00D7529B" w:rsidRDefault="00D7529B" w:rsidP="00D7529B">
            <w:r>
              <w:rPr>
                <w:b/>
              </w:rPr>
              <w:t>Supplies:</w:t>
            </w:r>
          </w:p>
          <w:p w14:paraId="7896EF5B" w14:textId="77777777" w:rsidR="00D7529B" w:rsidRDefault="00D7529B" w:rsidP="00D7529B">
            <w:pPr>
              <w:pStyle w:val="ListParagraph"/>
              <w:numPr>
                <w:ilvl w:val="0"/>
                <w:numId w:val="10"/>
              </w:numPr>
            </w:pPr>
            <w:r>
              <w:t>Task sheet for perimeter, area, surface area, and volume.</w:t>
            </w:r>
          </w:p>
          <w:p w14:paraId="51696D92" w14:textId="77777777" w:rsidR="00D7529B" w:rsidRPr="008D0832" w:rsidRDefault="00D7529B" w:rsidP="00D7529B">
            <w:pPr>
              <w:pStyle w:val="ListParagraph"/>
              <w:numPr>
                <w:ilvl w:val="0"/>
                <w:numId w:val="10"/>
              </w:numPr>
              <w:rPr>
                <w:b/>
              </w:rPr>
            </w:pPr>
            <w:r>
              <w:t>Scratch paper for practice.</w:t>
            </w:r>
          </w:p>
        </w:tc>
        <w:tc>
          <w:tcPr>
            <w:tcW w:w="3960" w:type="dxa"/>
            <w:tcBorders>
              <w:right w:val="single" w:sz="18" w:space="0" w:color="000000" w:themeColor="text1"/>
            </w:tcBorders>
          </w:tcPr>
          <w:p w14:paraId="549D4916" w14:textId="77777777" w:rsidR="00D7529B" w:rsidRDefault="00D7529B" w:rsidP="00D7529B"/>
          <w:p w14:paraId="3109C309" w14:textId="77777777" w:rsidR="00D7529B" w:rsidRPr="006B0797" w:rsidRDefault="00D7529B" w:rsidP="00D7529B">
            <w:r w:rsidRPr="006B0797">
              <w:t>Formative assessment of task sheet</w:t>
            </w:r>
          </w:p>
          <w:p w14:paraId="5E8BF547" w14:textId="77777777" w:rsidR="00D7529B" w:rsidRDefault="00D7529B" w:rsidP="00D7529B">
            <w:r w:rsidRPr="006B0797">
              <w:t>Coo</w:t>
            </w:r>
            <w:r>
              <w:t>perative group dependence</w:t>
            </w:r>
          </w:p>
          <w:p w14:paraId="3A4D89CC" w14:textId="77777777" w:rsidR="00D7529B" w:rsidRDefault="00D7529B" w:rsidP="00D7529B"/>
          <w:p w14:paraId="4BAC2B41" w14:textId="77777777" w:rsidR="00D7529B" w:rsidRDefault="00D7529B" w:rsidP="00D7529B"/>
          <w:p w14:paraId="270435C8" w14:textId="77777777" w:rsidR="00D7529B" w:rsidRPr="00DA318A" w:rsidRDefault="00D7529B" w:rsidP="00D7529B">
            <w:r>
              <w:t>Class participation</w:t>
            </w:r>
          </w:p>
        </w:tc>
      </w:tr>
      <w:tr w:rsidR="00D7529B" w14:paraId="4E03D82F" w14:textId="77777777" w:rsidTr="00D7529B">
        <w:trPr>
          <w:trHeight w:val="400"/>
        </w:trPr>
        <w:tc>
          <w:tcPr>
            <w:tcW w:w="990" w:type="dxa"/>
            <w:vMerge w:val="restart"/>
            <w:tcBorders>
              <w:top w:val="single" w:sz="18" w:space="0" w:color="000000" w:themeColor="text1"/>
              <w:left w:val="single" w:sz="18" w:space="0" w:color="000000" w:themeColor="text1"/>
            </w:tcBorders>
          </w:tcPr>
          <w:p w14:paraId="186938F0" w14:textId="2BB7E7DA" w:rsidR="00D7529B" w:rsidRPr="002A23A1" w:rsidRDefault="00D7529B" w:rsidP="00D7529B">
            <w:pPr>
              <w:jc w:val="center"/>
              <w:rPr>
                <w:b/>
              </w:rPr>
            </w:pPr>
          </w:p>
        </w:tc>
        <w:tc>
          <w:tcPr>
            <w:tcW w:w="9630" w:type="dxa"/>
            <w:tcBorders>
              <w:top w:val="single" w:sz="18" w:space="0" w:color="000000" w:themeColor="text1"/>
              <w:bottom w:val="single" w:sz="4" w:space="0" w:color="auto"/>
            </w:tcBorders>
          </w:tcPr>
          <w:p w14:paraId="17BA1A0B" w14:textId="77777777" w:rsidR="00D7529B" w:rsidRPr="00F85C4F" w:rsidRDefault="00D7529B" w:rsidP="00D7529B">
            <w:r w:rsidRPr="00F85C4F">
              <w:rPr>
                <w:b/>
              </w:rPr>
              <w:t xml:space="preserve">Objective 10: </w:t>
            </w:r>
            <w:r w:rsidRPr="00F85C4F">
              <w:t xml:space="preserve">SWBAT apply perimeter, area, and volume to real-life problems. </w:t>
            </w:r>
          </w:p>
          <w:p w14:paraId="5985DD14" w14:textId="77777777" w:rsidR="00D7529B" w:rsidRPr="002A23A1" w:rsidRDefault="00D7529B" w:rsidP="00D7529B">
            <w:r w:rsidRPr="00F85C4F">
              <w:rPr>
                <w:b/>
              </w:rPr>
              <w:t xml:space="preserve">Lesson Type: </w:t>
            </w:r>
            <w:r>
              <w:t xml:space="preserve">Application </w:t>
            </w:r>
          </w:p>
        </w:tc>
        <w:tc>
          <w:tcPr>
            <w:tcW w:w="3960" w:type="dxa"/>
            <w:tcBorders>
              <w:top w:val="single" w:sz="18" w:space="0" w:color="000000" w:themeColor="text1"/>
              <w:bottom w:val="single" w:sz="4" w:space="0" w:color="auto"/>
              <w:right w:val="single" w:sz="18" w:space="0" w:color="000000" w:themeColor="text1"/>
            </w:tcBorders>
          </w:tcPr>
          <w:p w14:paraId="7F7F343C" w14:textId="77777777" w:rsidR="00D7529B" w:rsidRPr="002A23A1" w:rsidRDefault="00D7529B" w:rsidP="00D7529B">
            <w:pPr>
              <w:rPr>
                <w:b/>
                <w:highlight w:val="yellow"/>
              </w:rPr>
            </w:pPr>
          </w:p>
        </w:tc>
      </w:tr>
      <w:tr w:rsidR="00D7529B" w14:paraId="148FBA4E" w14:textId="77777777" w:rsidTr="00D7529B">
        <w:trPr>
          <w:trHeight w:val="400"/>
        </w:trPr>
        <w:tc>
          <w:tcPr>
            <w:tcW w:w="990" w:type="dxa"/>
            <w:vMerge/>
            <w:tcBorders>
              <w:left w:val="single" w:sz="18" w:space="0" w:color="000000" w:themeColor="text1"/>
              <w:bottom w:val="single" w:sz="18" w:space="0" w:color="000000" w:themeColor="text1"/>
            </w:tcBorders>
          </w:tcPr>
          <w:p w14:paraId="04895C9E" w14:textId="77777777" w:rsidR="00D7529B" w:rsidRDefault="00D7529B" w:rsidP="00D7529B">
            <w:pPr>
              <w:jc w:val="center"/>
              <w:rPr>
                <w:b/>
              </w:rPr>
            </w:pPr>
          </w:p>
        </w:tc>
        <w:tc>
          <w:tcPr>
            <w:tcW w:w="9630" w:type="dxa"/>
            <w:tcBorders>
              <w:top w:val="single" w:sz="4" w:space="0" w:color="auto"/>
              <w:bottom w:val="single" w:sz="18" w:space="0" w:color="000000" w:themeColor="text1"/>
            </w:tcBorders>
          </w:tcPr>
          <w:p w14:paraId="24B2CF33" w14:textId="77777777" w:rsidR="00D7529B" w:rsidRDefault="00D7529B" w:rsidP="00D7529B">
            <w:pPr>
              <w:rPr>
                <w:b/>
              </w:rPr>
            </w:pPr>
            <w:r>
              <w:rPr>
                <w:b/>
              </w:rPr>
              <w:t xml:space="preserve">General </w:t>
            </w:r>
            <w:r w:rsidRPr="002A23A1">
              <w:rPr>
                <w:b/>
              </w:rPr>
              <w:t>Procedure:</w:t>
            </w:r>
          </w:p>
          <w:p w14:paraId="7AC39B09" w14:textId="77777777" w:rsidR="00D7529B" w:rsidRDefault="00D7529B" w:rsidP="00D7529B">
            <w:pPr>
              <w:pStyle w:val="ListParagraph"/>
              <w:numPr>
                <w:ilvl w:val="0"/>
                <w:numId w:val="11"/>
              </w:numPr>
            </w:pPr>
            <w:r w:rsidRPr="00AD32CD">
              <w:t>Students</w:t>
            </w:r>
            <w:r>
              <w:t xml:space="preserve"> are given individual assessment.</w:t>
            </w:r>
          </w:p>
          <w:p w14:paraId="3D1F9B5C" w14:textId="77777777" w:rsidR="00D7529B" w:rsidRDefault="00D7529B" w:rsidP="00D7529B">
            <w:pPr>
              <w:pStyle w:val="ListParagraph"/>
              <w:numPr>
                <w:ilvl w:val="0"/>
                <w:numId w:val="11"/>
              </w:numPr>
            </w:pPr>
            <w:r>
              <w:t>Student’s mini-experiment assessment will be graded according to the rubric.</w:t>
            </w:r>
            <w:r w:rsidRPr="002A23A1">
              <w:t xml:space="preserve"> </w:t>
            </w:r>
          </w:p>
          <w:p w14:paraId="0097F244" w14:textId="77777777" w:rsidR="00D7529B" w:rsidRDefault="00D7529B" w:rsidP="00D7529B">
            <w:r>
              <w:rPr>
                <w:b/>
              </w:rPr>
              <w:t>Supplies:</w:t>
            </w:r>
          </w:p>
          <w:p w14:paraId="7EB2C018" w14:textId="77777777" w:rsidR="009117CB" w:rsidRDefault="00D7529B" w:rsidP="00D7529B">
            <w:pPr>
              <w:pStyle w:val="ListParagraph"/>
              <w:numPr>
                <w:ilvl w:val="0"/>
                <w:numId w:val="13"/>
              </w:numPr>
            </w:pPr>
            <w:r>
              <w:t>Mini-experiment assessment.</w:t>
            </w:r>
          </w:p>
          <w:p w14:paraId="09FA3A7C" w14:textId="2A8059E6" w:rsidR="00D7529B" w:rsidRPr="009117CB" w:rsidRDefault="00D7529B" w:rsidP="00D7529B">
            <w:pPr>
              <w:pStyle w:val="ListParagraph"/>
              <w:numPr>
                <w:ilvl w:val="0"/>
                <w:numId w:val="13"/>
              </w:numPr>
            </w:pPr>
            <w:r>
              <w:t>Rubric</w:t>
            </w:r>
          </w:p>
        </w:tc>
        <w:tc>
          <w:tcPr>
            <w:tcW w:w="3960" w:type="dxa"/>
            <w:tcBorders>
              <w:top w:val="single" w:sz="4" w:space="0" w:color="auto"/>
              <w:bottom w:val="single" w:sz="18" w:space="0" w:color="000000" w:themeColor="text1"/>
              <w:right w:val="single" w:sz="18" w:space="0" w:color="000000" w:themeColor="text1"/>
            </w:tcBorders>
          </w:tcPr>
          <w:p w14:paraId="5FA25A5F" w14:textId="77777777" w:rsidR="00D7529B" w:rsidRDefault="00D7529B" w:rsidP="00D7529B"/>
          <w:p w14:paraId="7271D89C" w14:textId="77777777" w:rsidR="00D7529B" w:rsidRDefault="00D7529B" w:rsidP="00D7529B">
            <w:pPr>
              <w:rPr>
                <w:b/>
                <w:highlight w:val="yellow"/>
              </w:rPr>
            </w:pPr>
            <w:r w:rsidRPr="00AD32CD">
              <w:t>Summative assessment based on the rubric</w:t>
            </w:r>
          </w:p>
        </w:tc>
      </w:tr>
    </w:tbl>
    <w:p w14:paraId="31B7B988" w14:textId="77777777" w:rsidR="00722044" w:rsidRDefault="00722044" w:rsidP="006A5FDA">
      <w:pPr>
        <w:pStyle w:val="Heading1"/>
      </w:pPr>
    </w:p>
    <w:sectPr w:rsidR="00722044" w:rsidSect="006A5FDA">
      <w:pgSz w:w="15840" w:h="12240" w:orient="landscape"/>
      <w:pgMar w:top="1008"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959"/>
    <w:multiLevelType w:val="hybridMultilevel"/>
    <w:tmpl w:val="91561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1609AC"/>
    <w:multiLevelType w:val="hybridMultilevel"/>
    <w:tmpl w:val="45D6BA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281172"/>
    <w:multiLevelType w:val="hybridMultilevel"/>
    <w:tmpl w:val="D1543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9D5929"/>
    <w:multiLevelType w:val="hybridMultilevel"/>
    <w:tmpl w:val="6EFE93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B204DB"/>
    <w:multiLevelType w:val="hybridMultilevel"/>
    <w:tmpl w:val="EC9C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F45122"/>
    <w:multiLevelType w:val="hybridMultilevel"/>
    <w:tmpl w:val="BD4A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A82917"/>
    <w:multiLevelType w:val="hybridMultilevel"/>
    <w:tmpl w:val="47B0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1D7810"/>
    <w:multiLevelType w:val="hybridMultilevel"/>
    <w:tmpl w:val="933E4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BC0FA5"/>
    <w:multiLevelType w:val="hybridMultilevel"/>
    <w:tmpl w:val="ACFCD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E5EAC"/>
    <w:multiLevelType w:val="hybridMultilevel"/>
    <w:tmpl w:val="70CEE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D8377E"/>
    <w:multiLevelType w:val="hybridMultilevel"/>
    <w:tmpl w:val="574A0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531F7"/>
    <w:multiLevelType w:val="hybridMultilevel"/>
    <w:tmpl w:val="4B76715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700C7C"/>
    <w:multiLevelType w:val="hybridMultilevel"/>
    <w:tmpl w:val="FAA4F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9545BE"/>
    <w:multiLevelType w:val="hybridMultilevel"/>
    <w:tmpl w:val="877E53E2"/>
    <w:lvl w:ilvl="0" w:tplc="9514A95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E0E3C"/>
    <w:multiLevelType w:val="hybridMultilevel"/>
    <w:tmpl w:val="226E2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D95A83"/>
    <w:multiLevelType w:val="hybridMultilevel"/>
    <w:tmpl w:val="2C5C0EAC"/>
    <w:lvl w:ilvl="0" w:tplc="9514A95C">
      <w:start w:val="1"/>
      <w:numFmt w:val="decimal"/>
      <w:lvlText w:val="%1."/>
      <w:lvlJc w:val="left"/>
      <w:pPr>
        <w:ind w:left="360" w:hanging="360"/>
      </w:pPr>
      <w:rPr>
        <w:b w:val="0"/>
      </w:rPr>
    </w:lvl>
    <w:lvl w:ilvl="1" w:tplc="22DE016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E24A79"/>
    <w:multiLevelType w:val="hybridMultilevel"/>
    <w:tmpl w:val="941EB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CE6F8B"/>
    <w:multiLevelType w:val="hybridMultilevel"/>
    <w:tmpl w:val="5D16A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0B71DF"/>
    <w:multiLevelType w:val="hybridMultilevel"/>
    <w:tmpl w:val="A50894B8"/>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2"/>
  </w:num>
  <w:num w:numId="2">
    <w:abstractNumId w:val="11"/>
  </w:num>
  <w:num w:numId="3">
    <w:abstractNumId w:val="8"/>
  </w:num>
  <w:num w:numId="4">
    <w:abstractNumId w:val="10"/>
  </w:num>
  <w:num w:numId="5">
    <w:abstractNumId w:val="15"/>
  </w:num>
  <w:num w:numId="6">
    <w:abstractNumId w:val="13"/>
  </w:num>
  <w:num w:numId="7">
    <w:abstractNumId w:val="18"/>
  </w:num>
  <w:num w:numId="8">
    <w:abstractNumId w:val="17"/>
  </w:num>
  <w:num w:numId="9">
    <w:abstractNumId w:val="16"/>
  </w:num>
  <w:num w:numId="10">
    <w:abstractNumId w:val="9"/>
  </w:num>
  <w:num w:numId="11">
    <w:abstractNumId w:val="2"/>
  </w:num>
  <w:num w:numId="12">
    <w:abstractNumId w:val="6"/>
  </w:num>
  <w:num w:numId="13">
    <w:abstractNumId w:val="4"/>
  </w:num>
  <w:num w:numId="14">
    <w:abstractNumId w:val="14"/>
  </w:num>
  <w:num w:numId="15">
    <w:abstractNumId w:val="1"/>
  </w:num>
  <w:num w:numId="16">
    <w:abstractNumId w:val="0"/>
  </w:num>
  <w:num w:numId="17">
    <w:abstractNumId w:val="5"/>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E7"/>
    <w:rsid w:val="000F277A"/>
    <w:rsid w:val="0021642F"/>
    <w:rsid w:val="002F1B66"/>
    <w:rsid w:val="003F5529"/>
    <w:rsid w:val="00406B45"/>
    <w:rsid w:val="00565303"/>
    <w:rsid w:val="006A5FDA"/>
    <w:rsid w:val="006C17B2"/>
    <w:rsid w:val="006D4142"/>
    <w:rsid w:val="00722044"/>
    <w:rsid w:val="009117CB"/>
    <w:rsid w:val="009871E7"/>
    <w:rsid w:val="009E148C"/>
    <w:rsid w:val="00AF0279"/>
    <w:rsid w:val="00BB3C30"/>
    <w:rsid w:val="00D311D6"/>
    <w:rsid w:val="00D7529B"/>
    <w:rsid w:val="00DB7F20"/>
    <w:rsid w:val="00E40C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7F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E7"/>
    <w:rPr>
      <w:lang w:eastAsia="ja-JP"/>
    </w:rPr>
  </w:style>
  <w:style w:type="paragraph" w:styleId="Heading1">
    <w:name w:val="heading 1"/>
    <w:basedOn w:val="Normal"/>
    <w:next w:val="Normal"/>
    <w:link w:val="Heading1Char"/>
    <w:rsid w:val="009871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9871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9871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1E7"/>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rsid w:val="009871E7"/>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rsid w:val="009871E7"/>
    <w:rPr>
      <w:rFonts w:asciiTheme="majorHAnsi" w:eastAsiaTheme="majorEastAsia" w:hAnsiTheme="majorHAnsi" w:cstheme="majorBidi"/>
      <w:b/>
      <w:bCs/>
      <w:color w:val="4F81BD" w:themeColor="accent1"/>
      <w:lang w:eastAsia="ja-JP"/>
    </w:rPr>
  </w:style>
  <w:style w:type="paragraph" w:styleId="ListParagraph">
    <w:name w:val="List Paragraph"/>
    <w:basedOn w:val="Normal"/>
    <w:uiPriority w:val="34"/>
    <w:qFormat/>
    <w:rsid w:val="009871E7"/>
    <w:pPr>
      <w:ind w:left="720"/>
      <w:contextualSpacing/>
    </w:pPr>
  </w:style>
  <w:style w:type="table" w:styleId="TableGrid">
    <w:name w:val="Table Grid"/>
    <w:basedOn w:val="TableNormal"/>
    <w:uiPriority w:val="59"/>
    <w:rsid w:val="009871E7"/>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DB7F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E7"/>
    <w:rPr>
      <w:lang w:eastAsia="ja-JP"/>
    </w:rPr>
  </w:style>
  <w:style w:type="paragraph" w:styleId="Heading1">
    <w:name w:val="heading 1"/>
    <w:basedOn w:val="Normal"/>
    <w:next w:val="Normal"/>
    <w:link w:val="Heading1Char"/>
    <w:rsid w:val="009871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9871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9871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1E7"/>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rsid w:val="009871E7"/>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rsid w:val="009871E7"/>
    <w:rPr>
      <w:rFonts w:asciiTheme="majorHAnsi" w:eastAsiaTheme="majorEastAsia" w:hAnsiTheme="majorHAnsi" w:cstheme="majorBidi"/>
      <w:b/>
      <w:bCs/>
      <w:color w:val="4F81BD" w:themeColor="accent1"/>
      <w:lang w:eastAsia="ja-JP"/>
    </w:rPr>
  </w:style>
  <w:style w:type="paragraph" w:styleId="ListParagraph">
    <w:name w:val="List Paragraph"/>
    <w:basedOn w:val="Normal"/>
    <w:uiPriority w:val="34"/>
    <w:qFormat/>
    <w:rsid w:val="009871E7"/>
    <w:pPr>
      <w:ind w:left="720"/>
      <w:contextualSpacing/>
    </w:pPr>
  </w:style>
  <w:style w:type="table" w:styleId="TableGrid">
    <w:name w:val="Table Grid"/>
    <w:basedOn w:val="TableNormal"/>
    <w:uiPriority w:val="59"/>
    <w:rsid w:val="009871E7"/>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DB7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th.com/school/subject3/lessons/S3U4L1DP.html" TargetMode="External"/><Relationship Id="rId7" Type="http://schemas.openxmlformats.org/officeDocument/2006/relationships/hyperlink" Target="http://www.historyforkids.org/learn/greeks/science/math/euclid.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2230</Words>
  <Characters>12715</Characters>
  <Application>Microsoft Macintosh Word</Application>
  <DocSecurity>0</DocSecurity>
  <Lines>105</Lines>
  <Paragraphs>29</Paragraphs>
  <ScaleCrop>false</ScaleCrop>
  <Company>Bell View Elementary</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Bradshaw</dc:creator>
  <cp:keywords/>
  <dc:description/>
  <cp:lastModifiedBy>Erika Bradshaw</cp:lastModifiedBy>
  <cp:revision>8</cp:revision>
  <dcterms:created xsi:type="dcterms:W3CDTF">2013-02-15T02:22:00Z</dcterms:created>
  <dcterms:modified xsi:type="dcterms:W3CDTF">2013-02-17T00:01:00Z</dcterms:modified>
</cp:coreProperties>
</file>